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4901" w14:textId="77777777" w:rsidR="00EF2655" w:rsidRPr="00A0157C" w:rsidRDefault="00BD3F69" w:rsidP="000F4DDF">
      <w:pPr>
        <w:pStyle w:val="Body"/>
        <w:spacing w:line="240" w:lineRule="auto"/>
        <w:jc w:val="center"/>
        <w:rPr>
          <w:b/>
          <w:bCs/>
          <w:color w:val="000000" w:themeColor="text1"/>
          <w:sz w:val="24"/>
          <w:szCs w:val="24"/>
          <w:lang w:val="en-US"/>
        </w:rPr>
      </w:pPr>
      <w:bookmarkStart w:id="0" w:name="_Hlk530130738"/>
      <w:r w:rsidRPr="00A0157C">
        <w:rPr>
          <w:b/>
          <w:bCs/>
          <w:color w:val="000000" w:themeColor="text1"/>
          <w:sz w:val="24"/>
          <w:szCs w:val="24"/>
          <w:lang w:val="en-US"/>
        </w:rPr>
        <w:t xml:space="preserve">Storying </w:t>
      </w:r>
      <w:r w:rsidR="000F4DDF" w:rsidRPr="00A0157C">
        <w:rPr>
          <w:b/>
          <w:bCs/>
          <w:color w:val="000000" w:themeColor="text1"/>
          <w:sz w:val="24"/>
          <w:szCs w:val="24"/>
          <w:lang w:val="en-US"/>
        </w:rPr>
        <w:t>aging futures: Critical reflections from an intergenerational storytelling project</w:t>
      </w:r>
    </w:p>
    <w:p w14:paraId="4EDF2E94" w14:textId="028EC719" w:rsidR="00B81EF4" w:rsidRPr="00A0157C" w:rsidRDefault="00EF2655" w:rsidP="00EF2655">
      <w:pPr>
        <w:pStyle w:val="Body"/>
        <w:spacing w:line="240" w:lineRule="auto"/>
        <w:jc w:val="center"/>
        <w:rPr>
          <w:bCs/>
          <w:i/>
          <w:color w:val="000000" w:themeColor="text1"/>
          <w:sz w:val="24"/>
          <w:szCs w:val="24"/>
          <w:lang w:val="en-US"/>
        </w:rPr>
      </w:pPr>
      <w:r w:rsidRPr="00A0157C">
        <w:rPr>
          <w:b/>
          <w:bCs/>
          <w:color w:val="000000" w:themeColor="text1"/>
          <w:sz w:val="24"/>
          <w:szCs w:val="24"/>
          <w:lang w:val="en-US"/>
        </w:rPr>
        <w:t>May Chazan &amp; Melissa Baldwin</w:t>
      </w:r>
      <w:r w:rsidR="0086712E" w:rsidRPr="00A0157C">
        <w:rPr>
          <w:b/>
          <w:bCs/>
          <w:color w:val="000000" w:themeColor="text1"/>
          <w:sz w:val="24"/>
          <w:szCs w:val="24"/>
          <w:lang w:val="en-US"/>
        </w:rPr>
        <w:br/>
      </w:r>
      <w:bookmarkEnd w:id="0"/>
    </w:p>
    <w:p w14:paraId="58368B3A" w14:textId="69F68A3E" w:rsidR="00302E50" w:rsidRPr="00A0157C" w:rsidRDefault="00860B17" w:rsidP="0034214C">
      <w:pPr>
        <w:pStyle w:val="Body"/>
        <w:spacing w:line="240" w:lineRule="auto"/>
        <w:rPr>
          <w:color w:val="auto"/>
          <w:sz w:val="24"/>
          <w:szCs w:val="24"/>
          <w:u w:color="171717"/>
          <w:lang w:val="en-US"/>
        </w:rPr>
      </w:pPr>
      <w:r w:rsidRPr="00A0157C">
        <w:rPr>
          <w:color w:val="auto"/>
          <w:sz w:val="24"/>
          <w:szCs w:val="24"/>
          <w:lang w:val="en-US"/>
        </w:rPr>
        <w:t xml:space="preserve">Greetings. My name is May Chazan. I am an Associate Professor at Trent University, </w:t>
      </w:r>
      <w:r w:rsidR="00A56C6B" w:rsidRPr="00A0157C">
        <w:rPr>
          <w:rFonts w:eastAsia="Times New Roman"/>
          <w:bCs/>
          <w:color w:val="auto"/>
          <w:sz w:val="24"/>
          <w:szCs w:val="24"/>
        </w:rPr>
        <w:t xml:space="preserve">in </w:t>
      </w:r>
      <w:r w:rsidR="00BB742C" w:rsidRPr="00A0157C">
        <w:rPr>
          <w:rFonts w:eastAsia="Times New Roman"/>
          <w:bCs/>
          <w:color w:val="auto"/>
          <w:sz w:val="24"/>
          <w:szCs w:val="24"/>
        </w:rPr>
        <w:t xml:space="preserve">Michi </w:t>
      </w:r>
      <w:proofErr w:type="spellStart"/>
      <w:r w:rsidR="00BB742C" w:rsidRPr="00A0157C">
        <w:rPr>
          <w:rFonts w:eastAsia="Times New Roman"/>
          <w:bCs/>
          <w:color w:val="auto"/>
          <w:sz w:val="24"/>
          <w:szCs w:val="24"/>
        </w:rPr>
        <w:t>Saagiig</w:t>
      </w:r>
      <w:proofErr w:type="spellEnd"/>
      <w:r w:rsidR="00BB742C" w:rsidRPr="00A0157C">
        <w:rPr>
          <w:rFonts w:eastAsia="Times New Roman"/>
          <w:bCs/>
          <w:color w:val="auto"/>
          <w:sz w:val="24"/>
          <w:szCs w:val="24"/>
        </w:rPr>
        <w:t xml:space="preserve"> Anishinaabe territory, what is now </w:t>
      </w:r>
      <w:r w:rsidR="00AD6B3F" w:rsidRPr="00A0157C">
        <w:rPr>
          <w:rFonts w:eastAsia="Times New Roman"/>
          <w:bCs/>
          <w:color w:val="auto"/>
          <w:sz w:val="24"/>
          <w:szCs w:val="24"/>
        </w:rPr>
        <w:t>P</w:t>
      </w:r>
      <w:r w:rsidR="00A56C6B" w:rsidRPr="00A0157C">
        <w:rPr>
          <w:rFonts w:eastAsia="Times New Roman"/>
          <w:bCs/>
          <w:color w:val="auto"/>
          <w:sz w:val="24"/>
          <w:szCs w:val="24"/>
        </w:rPr>
        <w:t>eterborough, Canada</w:t>
      </w:r>
      <w:r w:rsidR="0055647F" w:rsidRPr="00A0157C">
        <w:rPr>
          <w:rFonts w:eastAsia="Times New Roman"/>
          <w:bCs/>
          <w:color w:val="auto"/>
          <w:sz w:val="24"/>
          <w:szCs w:val="24"/>
        </w:rPr>
        <w:t>.</w:t>
      </w:r>
      <w:r w:rsidR="00902A58" w:rsidRPr="00A0157C">
        <w:rPr>
          <w:color w:val="auto"/>
          <w:sz w:val="24"/>
          <w:szCs w:val="24"/>
          <w:u w:color="171717"/>
          <w:lang w:val="en-US"/>
        </w:rPr>
        <w:t xml:space="preserve"> </w:t>
      </w:r>
      <w:r w:rsidRPr="00A0157C">
        <w:rPr>
          <w:color w:val="auto"/>
          <w:sz w:val="24"/>
          <w:szCs w:val="24"/>
          <w:u w:color="171717"/>
          <w:lang w:val="en-US"/>
        </w:rPr>
        <w:t xml:space="preserve">I lead </w:t>
      </w:r>
      <w:r w:rsidR="00902A58" w:rsidRPr="00A0157C">
        <w:rPr>
          <w:color w:val="auto"/>
          <w:sz w:val="24"/>
          <w:szCs w:val="24"/>
          <w:u w:color="171717"/>
          <w:lang w:val="en-US"/>
        </w:rPr>
        <w:t>Aging Activisms</w:t>
      </w:r>
      <w:r w:rsidRPr="00A0157C">
        <w:rPr>
          <w:color w:val="auto"/>
          <w:sz w:val="24"/>
          <w:szCs w:val="24"/>
          <w:u w:color="171717"/>
          <w:lang w:val="en-US"/>
        </w:rPr>
        <w:t xml:space="preserve">, </w:t>
      </w:r>
      <w:r w:rsidRPr="00A0157C">
        <w:rPr>
          <w:color w:val="auto"/>
          <w:sz w:val="24"/>
          <w:szCs w:val="24"/>
          <w:lang w:val="en-US"/>
        </w:rPr>
        <w:t>a research program</w:t>
      </w:r>
      <w:r w:rsidR="00362E75" w:rsidRPr="00A0157C">
        <w:rPr>
          <w:color w:val="auto"/>
          <w:sz w:val="24"/>
          <w:szCs w:val="24"/>
          <w:lang w:val="en-US"/>
        </w:rPr>
        <w:t>,</w:t>
      </w:r>
      <w:r w:rsidRPr="00A0157C">
        <w:rPr>
          <w:color w:val="auto"/>
          <w:sz w:val="24"/>
          <w:szCs w:val="24"/>
          <w:lang w:val="en-US"/>
        </w:rPr>
        <w:t xml:space="preserve"> </w:t>
      </w:r>
      <w:r w:rsidRPr="00A0157C">
        <w:rPr>
          <w:color w:val="auto"/>
          <w:sz w:val="24"/>
          <w:szCs w:val="24"/>
          <w:u w:color="171717"/>
          <w:lang w:val="en-US"/>
        </w:rPr>
        <w:t xml:space="preserve">which </w:t>
      </w:r>
      <w:r w:rsidR="00362E75" w:rsidRPr="00A0157C">
        <w:rPr>
          <w:color w:val="auto"/>
          <w:sz w:val="24"/>
          <w:szCs w:val="24"/>
          <w:u w:color="171717"/>
          <w:lang w:val="en-US"/>
        </w:rPr>
        <w:t>c</w:t>
      </w:r>
      <w:r w:rsidR="00902A58" w:rsidRPr="00A0157C">
        <w:rPr>
          <w:color w:val="auto"/>
          <w:sz w:val="24"/>
          <w:szCs w:val="24"/>
          <w:u w:color="171717"/>
          <w:lang w:val="en-US"/>
        </w:rPr>
        <w:t>onnect</w:t>
      </w:r>
      <w:r w:rsidR="00362E75" w:rsidRPr="00A0157C">
        <w:rPr>
          <w:color w:val="auto"/>
          <w:sz w:val="24"/>
          <w:szCs w:val="24"/>
          <w:u w:color="171717"/>
          <w:lang w:val="en-US"/>
        </w:rPr>
        <w:t>s</w:t>
      </w:r>
      <w:r w:rsidR="00902A58" w:rsidRPr="00A0157C">
        <w:rPr>
          <w:color w:val="auto"/>
          <w:sz w:val="24"/>
          <w:szCs w:val="24"/>
          <w:u w:color="171717"/>
          <w:lang w:val="en-US"/>
        </w:rPr>
        <w:t xml:space="preserve"> hundreds of academics, students, activists, artists, and organizers, from their late teens through to their 90s. </w:t>
      </w:r>
    </w:p>
    <w:p w14:paraId="4A3012FF" w14:textId="0024C4BF" w:rsidR="008652DF" w:rsidRPr="00A0157C" w:rsidRDefault="00BB742C" w:rsidP="0034214C">
      <w:pPr>
        <w:pStyle w:val="Body"/>
        <w:spacing w:line="240" w:lineRule="auto"/>
        <w:rPr>
          <w:color w:val="auto"/>
          <w:sz w:val="24"/>
          <w:szCs w:val="24"/>
        </w:rPr>
      </w:pPr>
      <w:r w:rsidRPr="00A0157C">
        <w:rPr>
          <w:rFonts w:eastAsia="Times New Roman"/>
          <w:bCs/>
          <w:color w:val="auto"/>
          <w:sz w:val="24"/>
          <w:szCs w:val="24"/>
        </w:rPr>
        <w:t>Aging Activisms</w:t>
      </w:r>
      <w:r w:rsidR="00902A58" w:rsidRPr="00A0157C">
        <w:rPr>
          <w:color w:val="auto"/>
          <w:sz w:val="24"/>
          <w:szCs w:val="24"/>
          <w:u w:color="171717"/>
          <w:lang w:val="en-US"/>
        </w:rPr>
        <w:t xml:space="preserve"> explore</w:t>
      </w:r>
      <w:r w:rsidRPr="00A0157C">
        <w:rPr>
          <w:color w:val="auto"/>
          <w:sz w:val="24"/>
          <w:szCs w:val="24"/>
          <w:u w:color="171717"/>
          <w:lang w:val="en-US"/>
        </w:rPr>
        <w:t>s</w:t>
      </w:r>
      <w:r w:rsidR="00902A58" w:rsidRPr="00A0157C">
        <w:rPr>
          <w:color w:val="auto"/>
          <w:sz w:val="24"/>
          <w:szCs w:val="24"/>
          <w:u w:color="171717"/>
          <w:lang w:val="en-US"/>
        </w:rPr>
        <w:t xml:space="preserve"> the diverse ways activists of different ages, abilities, genders, and backgrounds resist injustices and create change.</w:t>
      </w:r>
      <w:r w:rsidR="00902A58" w:rsidRPr="00A0157C">
        <w:rPr>
          <w:color w:val="auto"/>
          <w:sz w:val="24"/>
          <w:szCs w:val="24"/>
          <w:u w:color="171717"/>
        </w:rPr>
        <w:t> </w:t>
      </w:r>
      <w:r w:rsidR="008652DF" w:rsidRPr="00A0157C">
        <w:rPr>
          <w:color w:val="auto"/>
          <w:sz w:val="24"/>
          <w:szCs w:val="24"/>
          <w:lang w:val="en-US"/>
        </w:rPr>
        <w:t xml:space="preserve">We draw on a pluralized definition of </w:t>
      </w:r>
      <w:r w:rsidR="008652DF" w:rsidRPr="00A0157C">
        <w:rPr>
          <w:b/>
          <w:color w:val="auto"/>
          <w:sz w:val="24"/>
          <w:szCs w:val="24"/>
          <w:lang w:val="en-US"/>
        </w:rPr>
        <w:t>activisms</w:t>
      </w:r>
      <w:r w:rsidR="008652DF" w:rsidRPr="00A0157C">
        <w:rPr>
          <w:color w:val="auto"/>
          <w:sz w:val="24"/>
          <w:szCs w:val="24"/>
          <w:lang w:val="en-US"/>
        </w:rPr>
        <w:t>, which includes not only outward protest, but also quiet advocacy, arts, ceremony, cultural resurgence, parenting, survival, and more.</w:t>
      </w:r>
      <w:r w:rsidR="008652DF" w:rsidRPr="00A0157C">
        <w:rPr>
          <w:color w:val="auto"/>
          <w:sz w:val="24"/>
          <w:szCs w:val="24"/>
        </w:rPr>
        <w:t xml:space="preserve"> </w:t>
      </w:r>
    </w:p>
    <w:p w14:paraId="42DEF6F6" w14:textId="77777777" w:rsidR="00B81EF4" w:rsidRPr="00A0157C" w:rsidRDefault="00B81EF4" w:rsidP="00B81EF4">
      <w:pPr>
        <w:pStyle w:val="Body"/>
        <w:spacing w:line="240" w:lineRule="auto"/>
        <w:rPr>
          <w:color w:val="auto"/>
          <w:sz w:val="24"/>
          <w:szCs w:val="24"/>
          <w:lang w:val="en-US"/>
        </w:rPr>
      </w:pPr>
      <w:r w:rsidRPr="00A0157C">
        <w:rPr>
          <w:color w:val="auto"/>
          <w:sz w:val="24"/>
          <w:szCs w:val="24"/>
          <w:lang w:val="en-US"/>
        </w:rPr>
        <w:t xml:space="preserve">Between 2015 and 2019, we facilitated 7 intergenerational storytelling and arts-based workshops, as part of our project of storying resistance, resilience, and resurgence. These research-generation workshops aim to expand conversations taking place at the intersections of social movement scholarship and aging studies. </w:t>
      </w:r>
    </w:p>
    <w:p w14:paraId="1D903CBB" w14:textId="7120D76C" w:rsidR="000F4DDF" w:rsidRPr="00A0157C" w:rsidRDefault="008652DF" w:rsidP="008652DF">
      <w:pPr>
        <w:pStyle w:val="Body"/>
        <w:spacing w:line="240" w:lineRule="auto"/>
        <w:rPr>
          <w:rFonts w:eastAsia="Times New Roman"/>
          <w:bCs/>
          <w:color w:val="000000" w:themeColor="text1"/>
          <w:sz w:val="24"/>
          <w:szCs w:val="24"/>
        </w:rPr>
      </w:pPr>
      <w:r w:rsidRPr="00A0157C">
        <w:rPr>
          <w:color w:val="auto"/>
          <w:sz w:val="24"/>
          <w:szCs w:val="24"/>
          <w:lang w:val="en-US"/>
        </w:rPr>
        <w:t xml:space="preserve">This work begins from the premise that </w:t>
      </w:r>
      <w:r w:rsidRPr="00A0157C">
        <w:rPr>
          <w:b/>
          <w:color w:val="auto"/>
          <w:sz w:val="24"/>
          <w:szCs w:val="24"/>
          <w:lang w:val="en-US"/>
        </w:rPr>
        <w:t>storytelling is a critical form of knowledge production.</w:t>
      </w:r>
      <w:r w:rsidRPr="00A0157C">
        <w:rPr>
          <w:b/>
          <w:color w:val="385623" w:themeColor="accent6" w:themeShade="80"/>
          <w:sz w:val="24"/>
          <w:szCs w:val="24"/>
          <w:lang w:val="en-US"/>
        </w:rPr>
        <w:t xml:space="preserve"> </w:t>
      </w:r>
      <w:r w:rsidRPr="00A0157C">
        <w:rPr>
          <w:rFonts w:eastAsia="Times New Roman"/>
          <w:bCs/>
          <w:color w:val="000000" w:themeColor="text1"/>
          <w:sz w:val="24"/>
          <w:szCs w:val="24"/>
        </w:rPr>
        <w:t>We consider</w:t>
      </w:r>
      <w:r w:rsidR="00367420" w:rsidRPr="00A0157C">
        <w:rPr>
          <w:rFonts w:eastAsia="Times New Roman"/>
          <w:bCs/>
          <w:color w:val="000000" w:themeColor="text1"/>
          <w:sz w:val="24"/>
          <w:szCs w:val="24"/>
        </w:rPr>
        <w:t xml:space="preserve"> how participants tell and circulate their own stories, and how stories can challenge and extend dominant ways of thinking about both aging</w:t>
      </w:r>
      <w:r w:rsidR="00D21708" w:rsidRPr="00A0157C">
        <w:rPr>
          <w:rFonts w:eastAsia="Times New Roman"/>
          <w:bCs/>
          <w:color w:val="000000" w:themeColor="text1"/>
          <w:sz w:val="24"/>
          <w:szCs w:val="24"/>
        </w:rPr>
        <w:t xml:space="preserve"> and</w:t>
      </w:r>
      <w:r w:rsidR="00551F83" w:rsidRPr="00A0157C">
        <w:rPr>
          <w:rFonts w:eastAsia="Times New Roman"/>
          <w:bCs/>
          <w:color w:val="000000" w:themeColor="text1"/>
          <w:sz w:val="24"/>
          <w:szCs w:val="24"/>
        </w:rPr>
        <w:t xml:space="preserve"> futures. </w:t>
      </w:r>
      <w:r w:rsidR="00804D57" w:rsidRPr="00A0157C">
        <w:rPr>
          <w:rFonts w:eastAsia="Times New Roman"/>
          <w:bCs/>
          <w:color w:val="000000" w:themeColor="text1"/>
          <w:sz w:val="24"/>
          <w:szCs w:val="24"/>
        </w:rPr>
        <w:t>W</w:t>
      </w:r>
      <w:r w:rsidR="00367420" w:rsidRPr="00A0157C">
        <w:rPr>
          <w:rFonts w:eastAsia="Times New Roman"/>
          <w:bCs/>
          <w:color w:val="000000" w:themeColor="text1"/>
          <w:sz w:val="24"/>
          <w:szCs w:val="24"/>
        </w:rPr>
        <w:t xml:space="preserve">e </w:t>
      </w:r>
      <w:r w:rsidR="00551F83" w:rsidRPr="00A0157C">
        <w:rPr>
          <w:rFonts w:eastAsia="Times New Roman"/>
          <w:bCs/>
          <w:color w:val="000000" w:themeColor="text1"/>
          <w:sz w:val="24"/>
          <w:szCs w:val="24"/>
        </w:rPr>
        <w:t xml:space="preserve">also </w:t>
      </w:r>
      <w:r w:rsidR="00367420" w:rsidRPr="00A0157C">
        <w:rPr>
          <w:rFonts w:eastAsia="Times New Roman"/>
          <w:bCs/>
          <w:color w:val="000000" w:themeColor="text1"/>
          <w:sz w:val="24"/>
          <w:szCs w:val="24"/>
        </w:rPr>
        <w:t xml:space="preserve">consider how </w:t>
      </w:r>
      <w:r w:rsidR="00551F83" w:rsidRPr="00A0157C">
        <w:rPr>
          <w:rFonts w:eastAsia="Times New Roman"/>
          <w:bCs/>
          <w:color w:val="000000" w:themeColor="text1"/>
          <w:sz w:val="24"/>
          <w:szCs w:val="24"/>
        </w:rPr>
        <w:t xml:space="preserve">intergenerational storytelling </w:t>
      </w:r>
      <w:r w:rsidR="00367420" w:rsidRPr="00A0157C">
        <w:rPr>
          <w:rFonts w:eastAsia="Times New Roman"/>
          <w:bCs/>
          <w:color w:val="000000" w:themeColor="text1"/>
          <w:sz w:val="24"/>
          <w:szCs w:val="24"/>
        </w:rPr>
        <w:t>might push the epistemic boundaries of aging studies and challenge key concepts.</w:t>
      </w:r>
      <w:r w:rsidRPr="00A0157C">
        <w:rPr>
          <w:rFonts w:eastAsia="Times New Roman"/>
          <w:bCs/>
          <w:color w:val="000000" w:themeColor="text1"/>
          <w:sz w:val="24"/>
          <w:szCs w:val="24"/>
        </w:rPr>
        <w:t xml:space="preserve"> </w:t>
      </w:r>
    </w:p>
    <w:p w14:paraId="2007C3B4" w14:textId="3479FA43" w:rsidR="00A3136C" w:rsidRPr="00A0157C" w:rsidRDefault="00367420" w:rsidP="00367420">
      <w:pPr>
        <w:contextualSpacing/>
        <w:rPr>
          <w:rFonts w:ascii="Calibri" w:hAnsi="Calibri" w:cs="Calibri"/>
          <w:bCs/>
          <w:color w:val="000000" w:themeColor="text1"/>
        </w:rPr>
      </w:pPr>
      <w:r w:rsidRPr="00A0157C">
        <w:rPr>
          <w:rFonts w:ascii="Calibri" w:hAnsi="Calibri" w:cs="Calibri"/>
          <w:color w:val="000000" w:themeColor="text1"/>
        </w:rPr>
        <w:t xml:space="preserve">In this presentation, </w:t>
      </w:r>
      <w:r w:rsidR="00A3136C" w:rsidRPr="00A0157C">
        <w:rPr>
          <w:rFonts w:ascii="Calibri" w:hAnsi="Calibri" w:cs="Calibri"/>
          <w:bCs/>
          <w:color w:val="000000" w:themeColor="text1"/>
        </w:rPr>
        <w:t xml:space="preserve">we offer </w:t>
      </w:r>
      <w:r w:rsidR="00362E75" w:rsidRPr="00A0157C">
        <w:rPr>
          <w:rFonts w:ascii="Calibri" w:hAnsi="Calibri" w:cs="Calibri"/>
          <w:bCs/>
          <w:color w:val="000000" w:themeColor="text1"/>
        </w:rPr>
        <w:t xml:space="preserve">just </w:t>
      </w:r>
      <w:r w:rsidR="00A3136C" w:rsidRPr="00A0157C">
        <w:rPr>
          <w:rFonts w:ascii="Calibri" w:hAnsi="Calibri" w:cs="Calibri"/>
          <w:bCs/>
          <w:color w:val="000000" w:themeColor="text1"/>
        </w:rPr>
        <w:t xml:space="preserve">a </w:t>
      </w:r>
      <w:r w:rsidR="00551F83" w:rsidRPr="00A0157C">
        <w:rPr>
          <w:rFonts w:ascii="Calibri" w:hAnsi="Calibri" w:cs="Calibri"/>
          <w:bCs/>
          <w:color w:val="000000" w:themeColor="text1"/>
        </w:rPr>
        <w:t>few</w:t>
      </w:r>
      <w:r w:rsidR="00A3136C" w:rsidRPr="00A0157C">
        <w:rPr>
          <w:rFonts w:ascii="Calibri" w:hAnsi="Calibri" w:cs="Calibri"/>
          <w:bCs/>
          <w:color w:val="000000" w:themeColor="text1"/>
        </w:rPr>
        <w:t xml:space="preserve"> reflections from this project</w:t>
      </w:r>
      <w:r w:rsidR="00C0725C" w:rsidRPr="00A0157C">
        <w:rPr>
          <w:rFonts w:ascii="Calibri" w:hAnsi="Calibri" w:cs="Calibri"/>
          <w:bCs/>
          <w:color w:val="000000" w:themeColor="text1"/>
        </w:rPr>
        <w:t>, about</w:t>
      </w:r>
      <w:r w:rsidR="00A3136C" w:rsidRPr="00A0157C">
        <w:rPr>
          <w:rFonts w:ascii="Calibri" w:hAnsi="Calibri" w:cs="Calibri"/>
          <w:bCs/>
          <w:color w:val="000000" w:themeColor="text1"/>
        </w:rPr>
        <w:t xml:space="preserve"> </w:t>
      </w:r>
      <w:r w:rsidR="00B81EF4" w:rsidRPr="00A0157C">
        <w:rPr>
          <w:rFonts w:ascii="Calibri" w:hAnsi="Calibri" w:cs="Calibri"/>
          <w:bCs/>
          <w:color w:val="000000" w:themeColor="text1"/>
        </w:rPr>
        <w:t xml:space="preserve">intergenerational </w:t>
      </w:r>
      <w:r w:rsidR="00A3136C" w:rsidRPr="00A0157C">
        <w:rPr>
          <w:rFonts w:ascii="Calibri" w:hAnsi="Calibri" w:cs="Calibri"/>
          <w:bCs/>
          <w:color w:val="000000" w:themeColor="text1"/>
        </w:rPr>
        <w:t xml:space="preserve">storytelling </w:t>
      </w:r>
      <w:r w:rsidR="00A3136C" w:rsidRPr="00A0157C">
        <w:rPr>
          <w:rFonts w:ascii="Calibri" w:hAnsi="Calibri" w:cs="Calibri"/>
          <w:b/>
          <w:color w:val="000000" w:themeColor="text1"/>
        </w:rPr>
        <w:t xml:space="preserve">as </w:t>
      </w:r>
      <w:r w:rsidR="00A3136C" w:rsidRPr="00A0157C">
        <w:rPr>
          <w:rFonts w:ascii="Calibri" w:hAnsi="Calibri" w:cs="Calibri"/>
          <w:b/>
        </w:rPr>
        <w:t>a process of making</w:t>
      </w:r>
      <w:r w:rsidR="00E56244" w:rsidRPr="00A0157C">
        <w:rPr>
          <w:rFonts w:ascii="Calibri" w:hAnsi="Calibri" w:cs="Calibri"/>
          <w:bCs/>
        </w:rPr>
        <w:t xml:space="preserve">. </w:t>
      </w:r>
      <w:r w:rsidRPr="00A0157C">
        <w:rPr>
          <w:rFonts w:ascii="Calibri" w:hAnsi="Calibri" w:cs="Calibri"/>
          <w:bCs/>
          <w:color w:val="000000" w:themeColor="text1"/>
        </w:rPr>
        <w:t xml:space="preserve">We will close by sharing one </w:t>
      </w:r>
      <w:r w:rsidR="00804D57" w:rsidRPr="00A0157C">
        <w:rPr>
          <w:rFonts w:ascii="Calibri" w:hAnsi="Calibri" w:cs="Calibri"/>
          <w:bCs/>
          <w:color w:val="000000" w:themeColor="text1"/>
        </w:rPr>
        <w:t xml:space="preserve">media capsule </w:t>
      </w:r>
      <w:r w:rsidRPr="00A0157C">
        <w:rPr>
          <w:rFonts w:ascii="Calibri" w:hAnsi="Calibri" w:cs="Calibri"/>
          <w:bCs/>
          <w:color w:val="000000" w:themeColor="text1"/>
        </w:rPr>
        <w:t xml:space="preserve">from this work. </w:t>
      </w:r>
    </w:p>
    <w:p w14:paraId="29707943" w14:textId="5AE8CF70" w:rsidR="00C0725C" w:rsidRPr="00A0157C" w:rsidRDefault="00C0725C" w:rsidP="00367420">
      <w:pPr>
        <w:contextualSpacing/>
        <w:rPr>
          <w:rFonts w:ascii="Calibri" w:hAnsi="Calibri" w:cs="Calibri"/>
          <w:bCs/>
          <w:color w:val="000000" w:themeColor="text1"/>
        </w:rPr>
      </w:pPr>
    </w:p>
    <w:p w14:paraId="2AB5F11D" w14:textId="1E6BE64F" w:rsidR="00577842" w:rsidRPr="00A0157C" w:rsidRDefault="00577842" w:rsidP="00577842">
      <w:pPr>
        <w:contextualSpacing/>
        <w:rPr>
          <w:rFonts w:ascii="Calibri" w:hAnsi="Calibri" w:cs="Calibri"/>
          <w:bCs/>
          <w:color w:val="000000" w:themeColor="text1"/>
        </w:rPr>
      </w:pPr>
    </w:p>
    <w:p w14:paraId="2C6F3540" w14:textId="3F7020F0" w:rsidR="00B81EF4" w:rsidRPr="00A0157C" w:rsidRDefault="00B81EF4" w:rsidP="00577842">
      <w:pPr>
        <w:contextualSpacing/>
        <w:rPr>
          <w:rFonts w:ascii="Calibri" w:hAnsi="Calibri" w:cs="Calibri"/>
          <w:b/>
          <w:color w:val="000000" w:themeColor="text1"/>
        </w:rPr>
      </w:pPr>
      <w:r w:rsidRPr="00A0157C">
        <w:rPr>
          <w:rFonts w:ascii="Calibri" w:hAnsi="Calibri" w:cs="Calibri"/>
          <w:b/>
          <w:color w:val="000000" w:themeColor="text1"/>
        </w:rPr>
        <w:t>Making media, archives, arts</w:t>
      </w:r>
      <w:r w:rsidR="00341B97" w:rsidRPr="00A0157C">
        <w:rPr>
          <w:rFonts w:ascii="Calibri" w:hAnsi="Calibri" w:cs="Calibri"/>
          <w:b/>
          <w:color w:val="000000" w:themeColor="text1"/>
        </w:rPr>
        <w:t>, and relationships</w:t>
      </w:r>
    </w:p>
    <w:p w14:paraId="2A14B754" w14:textId="77777777" w:rsidR="00B81EF4" w:rsidRPr="00A0157C" w:rsidRDefault="00B81EF4" w:rsidP="00B81EF4">
      <w:pPr>
        <w:contextualSpacing/>
        <w:rPr>
          <w:rFonts w:ascii="Calibri" w:hAnsi="Calibri" w:cs="Calibri"/>
        </w:rPr>
      </w:pPr>
    </w:p>
    <w:p w14:paraId="694D02B8" w14:textId="57D4B821" w:rsidR="00B81EF4" w:rsidRPr="00A0157C" w:rsidRDefault="00B81EF4" w:rsidP="00B81EF4">
      <w:pPr>
        <w:pBdr>
          <w:top w:val="nil"/>
          <w:left w:val="nil"/>
          <w:bottom w:val="nil"/>
          <w:right w:val="nil"/>
          <w:between w:val="nil"/>
        </w:pBdr>
        <w:rPr>
          <w:rFonts w:ascii="Calibri" w:hAnsi="Calibri" w:cs="Calibri"/>
          <w:color w:val="000000"/>
        </w:rPr>
      </w:pPr>
      <w:r w:rsidRPr="00A0157C">
        <w:rPr>
          <w:rFonts w:ascii="Calibri" w:hAnsi="Calibri" w:cs="Calibri"/>
          <w:color w:val="000000"/>
        </w:rPr>
        <w:t xml:space="preserve">Our research process fosters cultural production, through making media, archives, and various arts. To date, we have produced almost 100 media pieces and thousands of photographs, as well as zines, collages, installation art, poetry, </w:t>
      </w:r>
      <w:proofErr w:type="gramStart"/>
      <w:r w:rsidRPr="00A0157C">
        <w:rPr>
          <w:rFonts w:ascii="Calibri" w:hAnsi="Calibri" w:cs="Calibri"/>
          <w:color w:val="000000"/>
        </w:rPr>
        <w:t>music</w:t>
      </w:r>
      <w:proofErr w:type="gramEnd"/>
      <w:r w:rsidRPr="00A0157C">
        <w:rPr>
          <w:rFonts w:ascii="Calibri" w:hAnsi="Calibri" w:cs="Calibri"/>
          <w:color w:val="000000"/>
        </w:rPr>
        <w:t xml:space="preserve"> and performance.  We make this material freely available online and have established a digital archival collection at the Trent University Library and Archives.</w:t>
      </w:r>
    </w:p>
    <w:p w14:paraId="2C3796BE" w14:textId="6B9EC0FA" w:rsidR="00B81EF4" w:rsidRPr="00A0157C" w:rsidRDefault="00B81EF4" w:rsidP="00B81EF4">
      <w:pPr>
        <w:contextualSpacing/>
        <w:rPr>
          <w:rFonts w:ascii="Calibri" w:hAnsi="Calibri" w:cs="Calibri"/>
        </w:rPr>
      </w:pPr>
    </w:p>
    <w:p w14:paraId="1E218A21" w14:textId="376DC6F0" w:rsidR="00B81EF4" w:rsidRPr="00A0157C" w:rsidRDefault="00B81EF4" w:rsidP="00B81EF4">
      <w:pPr>
        <w:contextualSpacing/>
        <w:rPr>
          <w:rFonts w:ascii="Calibri" w:hAnsi="Calibri" w:cs="Calibri"/>
        </w:rPr>
      </w:pPr>
      <w:r w:rsidRPr="00A0157C">
        <w:rPr>
          <w:rFonts w:ascii="Calibri" w:hAnsi="Calibri" w:cs="Calibri"/>
        </w:rPr>
        <w:t>In most of our worksh</w:t>
      </w:r>
      <w:r w:rsidR="00341B97" w:rsidRPr="00A0157C">
        <w:rPr>
          <w:rFonts w:ascii="Calibri" w:hAnsi="Calibri" w:cs="Calibri"/>
        </w:rPr>
        <w:t>ops, w</w:t>
      </w:r>
      <w:r w:rsidRPr="00A0157C">
        <w:rPr>
          <w:rFonts w:ascii="Calibri" w:hAnsi="Calibri" w:cs="Calibri"/>
        </w:rPr>
        <w:t xml:space="preserve">e invite multi-age and diverse groups of </w:t>
      </w:r>
      <w:r w:rsidR="00341B97" w:rsidRPr="00A0157C">
        <w:rPr>
          <w:rFonts w:ascii="Calibri" w:hAnsi="Calibri" w:cs="Calibri"/>
        </w:rPr>
        <w:t>p</w:t>
      </w:r>
      <w:r w:rsidRPr="00A0157C">
        <w:rPr>
          <w:rFonts w:ascii="Calibri" w:hAnsi="Calibri" w:cs="Calibri"/>
        </w:rPr>
        <w:t xml:space="preserve">articipants share their own stories by interviewing each other, taking photos, and listening supportively. We also facilitate full group conversations; and co-create </w:t>
      </w:r>
      <w:r w:rsidR="00362E75" w:rsidRPr="00A0157C">
        <w:rPr>
          <w:rFonts w:ascii="Calibri" w:hAnsi="Calibri" w:cs="Calibri"/>
        </w:rPr>
        <w:t xml:space="preserve">arts, </w:t>
      </w:r>
      <w:r w:rsidRPr="00A0157C">
        <w:rPr>
          <w:rFonts w:ascii="Calibri" w:hAnsi="Calibri" w:cs="Calibri"/>
        </w:rPr>
        <w:t xml:space="preserve">performance, and music. </w:t>
      </w:r>
    </w:p>
    <w:p w14:paraId="07BCD5C7" w14:textId="77777777" w:rsidR="00B81EF4" w:rsidRPr="00A0157C" w:rsidRDefault="00B81EF4" w:rsidP="00B81EF4">
      <w:pPr>
        <w:contextualSpacing/>
        <w:rPr>
          <w:rFonts w:ascii="Calibri" w:hAnsi="Calibri" w:cs="Calibri"/>
        </w:rPr>
      </w:pPr>
    </w:p>
    <w:p w14:paraId="58F57372" w14:textId="77777777" w:rsidR="00362E75" w:rsidRPr="00A0157C" w:rsidRDefault="00B81EF4" w:rsidP="00B81EF4">
      <w:pPr>
        <w:contextualSpacing/>
        <w:rPr>
          <w:rFonts w:ascii="Calibri" w:hAnsi="Calibri" w:cs="Calibri"/>
          <w:bCs/>
        </w:rPr>
      </w:pPr>
      <w:r w:rsidRPr="00A0157C">
        <w:rPr>
          <w:rFonts w:ascii="Calibri" w:hAnsi="Calibri" w:cs="Calibri"/>
        </w:rPr>
        <w:t xml:space="preserve">Following many of our workshops, we have worked with storytellers to turn recorded interviews and photographs into short media capsules. These are not slick, professional pieces. The power of these pieces lies in how they capture a </w:t>
      </w:r>
      <w:r w:rsidRPr="00A0157C">
        <w:rPr>
          <w:rFonts w:ascii="Calibri" w:hAnsi="Calibri" w:cs="Calibri"/>
          <w:bCs/>
        </w:rPr>
        <w:t>process built on relationships.</w:t>
      </w:r>
      <w:r w:rsidR="00362E75" w:rsidRPr="00A0157C">
        <w:rPr>
          <w:rFonts w:ascii="Calibri" w:hAnsi="Calibri" w:cs="Calibri"/>
          <w:bCs/>
        </w:rPr>
        <w:t xml:space="preserve"> </w:t>
      </w:r>
    </w:p>
    <w:p w14:paraId="4378DCFD" w14:textId="77777777" w:rsidR="00362E75" w:rsidRPr="00A0157C" w:rsidRDefault="00362E75" w:rsidP="00B81EF4">
      <w:pPr>
        <w:contextualSpacing/>
        <w:rPr>
          <w:rFonts w:ascii="Calibri" w:hAnsi="Calibri" w:cs="Calibri"/>
          <w:bCs/>
        </w:rPr>
      </w:pPr>
    </w:p>
    <w:p w14:paraId="7261F933" w14:textId="16C91FC4" w:rsidR="00B81EF4" w:rsidRPr="00A0157C" w:rsidRDefault="00362E75" w:rsidP="00B81EF4">
      <w:pPr>
        <w:contextualSpacing/>
        <w:rPr>
          <w:rFonts w:ascii="Calibri" w:hAnsi="Calibri" w:cs="Calibri"/>
          <w:bCs/>
          <w:u w:color="7030A0"/>
        </w:rPr>
      </w:pPr>
      <w:r w:rsidRPr="00A0157C">
        <w:rPr>
          <w:rFonts w:ascii="Calibri" w:hAnsi="Calibri" w:cs="Calibri"/>
          <w:bCs/>
        </w:rPr>
        <w:t xml:space="preserve">Indeed, this project is also, at its core, about making relationships. </w:t>
      </w:r>
      <w:r w:rsidR="00B81EF4" w:rsidRPr="00A0157C">
        <w:rPr>
          <w:rFonts w:ascii="Calibri" w:hAnsi="Calibri" w:cs="Calibri"/>
          <w:bCs/>
        </w:rPr>
        <w:t xml:space="preserve"> </w:t>
      </w:r>
    </w:p>
    <w:p w14:paraId="33A2056D" w14:textId="77777777" w:rsidR="00B81EF4" w:rsidRPr="00A0157C" w:rsidRDefault="00B81EF4" w:rsidP="00B81EF4">
      <w:pPr>
        <w:pStyle w:val="Body"/>
        <w:spacing w:line="240" w:lineRule="auto"/>
        <w:rPr>
          <w:color w:val="auto"/>
          <w:sz w:val="24"/>
          <w:szCs w:val="24"/>
        </w:rPr>
      </w:pPr>
    </w:p>
    <w:p w14:paraId="20EFBCE7" w14:textId="5A9E0164" w:rsidR="00577842" w:rsidRPr="00A0157C" w:rsidRDefault="00341B97" w:rsidP="00341B97">
      <w:pPr>
        <w:contextualSpacing/>
        <w:rPr>
          <w:rFonts w:ascii="Calibri" w:hAnsi="Calibri" w:cs="Calibri"/>
          <w:b/>
          <w:color w:val="000000" w:themeColor="text1"/>
        </w:rPr>
      </w:pPr>
      <w:r w:rsidRPr="00A0157C">
        <w:rPr>
          <w:rFonts w:ascii="Calibri" w:hAnsi="Calibri" w:cs="Calibri"/>
          <w:b/>
          <w:color w:val="000000" w:themeColor="text1"/>
        </w:rPr>
        <w:t>M</w:t>
      </w:r>
      <w:r w:rsidR="00E56244" w:rsidRPr="00A0157C">
        <w:rPr>
          <w:rFonts w:ascii="Calibri" w:hAnsi="Calibri" w:cs="Calibri"/>
          <w:b/>
          <w:color w:val="000000" w:themeColor="text1"/>
        </w:rPr>
        <w:t>aking (and valuing) multiple knowledges</w:t>
      </w:r>
    </w:p>
    <w:p w14:paraId="134E79C2" w14:textId="77777777" w:rsidR="009A6377" w:rsidRPr="00A0157C" w:rsidRDefault="009A6377" w:rsidP="00367420">
      <w:pPr>
        <w:contextualSpacing/>
        <w:rPr>
          <w:rFonts w:ascii="Calibri" w:hAnsi="Calibri" w:cs="Calibri"/>
          <w:b/>
          <w:color w:val="000000" w:themeColor="text1"/>
        </w:rPr>
      </w:pPr>
    </w:p>
    <w:p w14:paraId="7243F388" w14:textId="721D798F" w:rsidR="00E56244" w:rsidRPr="00A0157C" w:rsidRDefault="00362E75" w:rsidP="00A10C79">
      <w:pPr>
        <w:pBdr>
          <w:bottom w:val="nil"/>
        </w:pBdr>
        <w:rPr>
          <w:rFonts w:ascii="Calibri" w:hAnsi="Calibri" w:cs="Calibri"/>
          <w:color w:val="000000"/>
        </w:rPr>
      </w:pPr>
      <w:r w:rsidRPr="00A0157C">
        <w:rPr>
          <w:rFonts w:ascii="Calibri" w:hAnsi="Calibri" w:cs="Calibri"/>
          <w:color w:val="000000"/>
        </w:rPr>
        <w:lastRenderedPageBreak/>
        <w:t>Methodologically, w</w:t>
      </w:r>
      <w:r w:rsidR="00E56244" w:rsidRPr="00A0157C">
        <w:rPr>
          <w:rFonts w:ascii="Calibri" w:hAnsi="Calibri" w:cs="Calibri"/>
          <w:color w:val="000000"/>
        </w:rPr>
        <w:t>e centre stories from people and groups whose knowledges have most often been omitted from academic scholarship</w:t>
      </w:r>
      <w:r w:rsidR="00A10C79" w:rsidRPr="00A0157C">
        <w:rPr>
          <w:rFonts w:ascii="Calibri" w:hAnsi="Calibri" w:cs="Calibri"/>
          <w:color w:val="000000"/>
        </w:rPr>
        <w:t xml:space="preserve"> broadly and from aging studies</w:t>
      </w:r>
      <w:r w:rsidR="00E56244" w:rsidRPr="00A0157C">
        <w:rPr>
          <w:rFonts w:ascii="Calibri" w:hAnsi="Calibri" w:cs="Calibri"/>
          <w:color w:val="000000"/>
        </w:rPr>
        <w:t xml:space="preserve">. From Anishinaabe elders to disability rights activists, trans storytellers, migrant rights advocates, and Raging Grannies, </w:t>
      </w:r>
      <w:r w:rsidRPr="00A0157C">
        <w:rPr>
          <w:rFonts w:ascii="Calibri" w:hAnsi="Calibri" w:cs="Calibri"/>
          <w:color w:val="000000"/>
        </w:rPr>
        <w:t>w</w:t>
      </w:r>
      <w:r w:rsidR="00E56244" w:rsidRPr="00A0157C">
        <w:rPr>
          <w:rFonts w:ascii="Calibri" w:hAnsi="Calibri" w:cs="Calibri"/>
          <w:color w:val="000000"/>
        </w:rPr>
        <w:t xml:space="preserve">e begin each workshop with a deliberate selection of </w:t>
      </w:r>
      <w:r w:rsidRPr="00A0157C">
        <w:rPr>
          <w:rFonts w:ascii="Calibri" w:hAnsi="Calibri" w:cs="Calibri"/>
          <w:color w:val="000000"/>
        </w:rPr>
        <w:t>s</w:t>
      </w:r>
      <w:r w:rsidR="00E56244" w:rsidRPr="00A0157C">
        <w:rPr>
          <w:rFonts w:ascii="Calibri" w:hAnsi="Calibri" w:cs="Calibri"/>
          <w:color w:val="000000"/>
        </w:rPr>
        <w:t xml:space="preserve">torytellers across ages and subject positions. </w:t>
      </w:r>
      <w:r w:rsidR="00A10C79" w:rsidRPr="00A0157C">
        <w:rPr>
          <w:rFonts w:ascii="Calibri" w:hAnsi="Calibri" w:cs="Calibri"/>
          <w:color w:val="000000"/>
        </w:rPr>
        <w:t xml:space="preserve"> </w:t>
      </w:r>
    </w:p>
    <w:p w14:paraId="33E28B9D" w14:textId="77777777" w:rsidR="00E56244" w:rsidRPr="00A0157C" w:rsidRDefault="00E56244" w:rsidP="00E56244">
      <w:pPr>
        <w:pBdr>
          <w:top w:val="nil"/>
          <w:left w:val="nil"/>
          <w:bottom w:val="nil"/>
          <w:right w:val="nil"/>
          <w:between w:val="nil"/>
        </w:pBdr>
        <w:ind w:firstLine="720"/>
        <w:rPr>
          <w:rFonts w:ascii="Calibri" w:hAnsi="Calibri" w:cs="Calibri"/>
          <w:color w:val="000000"/>
        </w:rPr>
      </w:pPr>
    </w:p>
    <w:p w14:paraId="31406FF5" w14:textId="6753164E" w:rsidR="00341B97" w:rsidRPr="00A0157C" w:rsidRDefault="00362E75" w:rsidP="00362E75">
      <w:pPr>
        <w:pBdr>
          <w:top w:val="nil"/>
          <w:left w:val="nil"/>
          <w:bottom w:val="nil"/>
          <w:right w:val="nil"/>
          <w:between w:val="nil"/>
        </w:pBdr>
        <w:rPr>
          <w:rFonts w:ascii="Calibri" w:hAnsi="Calibri" w:cs="Calibri"/>
          <w:color w:val="000000"/>
        </w:rPr>
      </w:pPr>
      <w:r w:rsidRPr="00A0157C">
        <w:rPr>
          <w:rFonts w:ascii="Calibri" w:hAnsi="Calibri" w:cs="Calibri"/>
          <w:color w:val="000000"/>
        </w:rPr>
        <w:t xml:space="preserve">Epistemologically, we are also trying to </w:t>
      </w:r>
      <w:r w:rsidR="00E56244" w:rsidRPr="00A0157C">
        <w:rPr>
          <w:rFonts w:ascii="Calibri" w:hAnsi="Calibri" w:cs="Calibri"/>
          <w:color w:val="000000"/>
        </w:rPr>
        <w:t>expand conventional idea</w:t>
      </w:r>
      <w:r w:rsidRPr="00A0157C">
        <w:rPr>
          <w:rFonts w:ascii="Calibri" w:hAnsi="Calibri" w:cs="Calibri"/>
          <w:color w:val="000000"/>
        </w:rPr>
        <w:t>s</w:t>
      </w:r>
      <w:r w:rsidR="00E56244" w:rsidRPr="00A0157C">
        <w:rPr>
          <w:rFonts w:ascii="Calibri" w:hAnsi="Calibri" w:cs="Calibri"/>
          <w:color w:val="000000"/>
        </w:rPr>
        <w:t xml:space="preserve"> about who and what holds knowledge. We go out </w:t>
      </w:r>
      <w:r w:rsidR="00341B97" w:rsidRPr="00A0157C">
        <w:rPr>
          <w:rFonts w:ascii="Calibri" w:hAnsi="Calibri" w:cs="Calibri"/>
          <w:color w:val="000000"/>
        </w:rPr>
        <w:t>onto the land</w:t>
      </w:r>
      <w:r w:rsidR="00E56244" w:rsidRPr="00A0157C">
        <w:rPr>
          <w:rFonts w:ascii="Calibri" w:hAnsi="Calibri" w:cs="Calibri"/>
          <w:color w:val="000000"/>
        </w:rPr>
        <w:t xml:space="preserve">, sometimes visiting </w:t>
      </w:r>
      <w:proofErr w:type="spellStart"/>
      <w:r w:rsidR="00E56244" w:rsidRPr="00A0157C">
        <w:rPr>
          <w:rFonts w:ascii="Calibri" w:hAnsi="Calibri" w:cs="Calibri"/>
          <w:color w:val="000000"/>
        </w:rPr>
        <w:t>Odenabe</w:t>
      </w:r>
      <w:proofErr w:type="spellEnd"/>
      <w:r w:rsidR="00E56244" w:rsidRPr="00A0157C">
        <w:rPr>
          <w:rFonts w:ascii="Calibri" w:hAnsi="Calibri" w:cs="Calibri"/>
          <w:color w:val="000000"/>
        </w:rPr>
        <w:t xml:space="preserve">, the nearby river. </w:t>
      </w:r>
      <w:r w:rsidR="00341B97" w:rsidRPr="00A0157C">
        <w:rPr>
          <w:rFonts w:ascii="Calibri" w:hAnsi="Calibri" w:cs="Calibri"/>
          <w:color w:val="000000"/>
        </w:rPr>
        <w:t>W</w:t>
      </w:r>
      <w:r w:rsidR="00E56244" w:rsidRPr="00A0157C">
        <w:rPr>
          <w:rFonts w:ascii="Calibri" w:hAnsi="Calibri" w:cs="Calibri"/>
          <w:color w:val="000000"/>
        </w:rPr>
        <w:t xml:space="preserve">e </w:t>
      </w:r>
      <w:r w:rsidR="00341B97" w:rsidRPr="00A0157C">
        <w:rPr>
          <w:rFonts w:ascii="Calibri" w:hAnsi="Calibri" w:cs="Calibri"/>
        </w:rPr>
        <w:t>open our spaces to ceremony. We incorporate being creative together</w:t>
      </w:r>
      <w:r w:rsidRPr="00A0157C">
        <w:rPr>
          <w:rFonts w:ascii="Calibri" w:hAnsi="Calibri" w:cs="Calibri"/>
        </w:rPr>
        <w:t xml:space="preserve"> </w:t>
      </w:r>
      <w:r w:rsidR="00341B97" w:rsidRPr="00A0157C">
        <w:rPr>
          <w:rFonts w:ascii="Calibri" w:hAnsi="Calibri" w:cs="Calibri"/>
          <w:color w:val="000000"/>
        </w:rPr>
        <w:t xml:space="preserve">and </w:t>
      </w:r>
      <w:r w:rsidRPr="00A0157C">
        <w:rPr>
          <w:rFonts w:ascii="Calibri" w:hAnsi="Calibri" w:cs="Calibri"/>
          <w:color w:val="000000"/>
        </w:rPr>
        <w:t xml:space="preserve">collective </w:t>
      </w:r>
      <w:r w:rsidR="00341B97" w:rsidRPr="00A0157C">
        <w:rPr>
          <w:rFonts w:ascii="Calibri" w:hAnsi="Calibri" w:cs="Calibri"/>
          <w:color w:val="000000"/>
        </w:rPr>
        <w:t>embodied practices. We consider the fluid borders between making and knowing.</w:t>
      </w:r>
      <w:r w:rsidR="00341B97" w:rsidRPr="00A0157C">
        <w:rPr>
          <w:rFonts w:ascii="Calibri" w:hAnsi="Calibri" w:cs="Calibri"/>
          <w:bCs/>
          <w:color w:val="000000" w:themeColor="text1"/>
        </w:rPr>
        <w:t xml:space="preserve"> </w:t>
      </w:r>
      <w:r w:rsidR="00341B97" w:rsidRPr="00A0157C">
        <w:rPr>
          <w:rFonts w:ascii="Calibri" w:hAnsi="Calibri" w:cs="Calibri"/>
          <w:color w:val="000000"/>
        </w:rPr>
        <w:t xml:space="preserve"> W</w:t>
      </w:r>
      <w:r w:rsidR="00E56244" w:rsidRPr="00A0157C">
        <w:rPr>
          <w:rFonts w:ascii="Calibri" w:hAnsi="Calibri" w:cs="Calibri"/>
          <w:bCs/>
          <w:color w:val="000000" w:themeColor="text1"/>
        </w:rPr>
        <w:t xml:space="preserve">e are learning that critical knowledges exist and can be produced outside of conventional ‘data sources.’ </w:t>
      </w:r>
    </w:p>
    <w:p w14:paraId="65D68A1D" w14:textId="77777777" w:rsidR="00341B97" w:rsidRPr="00A0157C" w:rsidRDefault="00341B97" w:rsidP="00E56244">
      <w:pPr>
        <w:pBdr>
          <w:top w:val="nil"/>
          <w:left w:val="nil"/>
          <w:bottom w:val="nil"/>
          <w:right w:val="nil"/>
          <w:between w:val="nil"/>
        </w:pBdr>
        <w:ind w:firstLine="720"/>
        <w:rPr>
          <w:rFonts w:ascii="Calibri" w:hAnsi="Calibri" w:cs="Calibri"/>
          <w:bCs/>
          <w:color w:val="000000" w:themeColor="text1"/>
        </w:rPr>
      </w:pPr>
    </w:p>
    <w:p w14:paraId="0FEDA507" w14:textId="38C2F8FB" w:rsidR="00341B97" w:rsidRPr="00A0157C" w:rsidRDefault="00E56244" w:rsidP="00341B97">
      <w:pPr>
        <w:pBdr>
          <w:bottom w:val="nil"/>
        </w:pBdr>
        <w:rPr>
          <w:rFonts w:ascii="Calibri" w:hAnsi="Calibri" w:cs="Calibri"/>
          <w:color w:val="000000"/>
        </w:rPr>
      </w:pPr>
      <w:r w:rsidRPr="00A0157C">
        <w:rPr>
          <w:rFonts w:ascii="Calibri" w:hAnsi="Calibri" w:cs="Calibri"/>
          <w:color w:val="000000"/>
        </w:rPr>
        <w:t xml:space="preserve">These </w:t>
      </w:r>
      <w:r w:rsidR="00551F83" w:rsidRPr="00A0157C">
        <w:rPr>
          <w:rFonts w:ascii="Calibri" w:hAnsi="Calibri" w:cs="Calibri"/>
          <w:color w:val="000000"/>
        </w:rPr>
        <w:t xml:space="preserve">methodological choices </w:t>
      </w:r>
      <w:r w:rsidRPr="00A0157C">
        <w:rPr>
          <w:rFonts w:ascii="Calibri" w:hAnsi="Calibri" w:cs="Calibri"/>
          <w:color w:val="000000"/>
        </w:rPr>
        <w:t xml:space="preserve">are not intended simply to ‘add diversity’ to aging studies. </w:t>
      </w:r>
      <w:r w:rsidR="00551F83" w:rsidRPr="00A0157C">
        <w:rPr>
          <w:rFonts w:ascii="Calibri" w:hAnsi="Calibri" w:cs="Calibri"/>
          <w:color w:val="000000"/>
        </w:rPr>
        <w:t>Rather</w:t>
      </w:r>
      <w:r w:rsidRPr="00A0157C">
        <w:rPr>
          <w:rFonts w:ascii="Calibri" w:hAnsi="Calibri" w:cs="Calibri"/>
          <w:color w:val="000000"/>
        </w:rPr>
        <w:t>,</w:t>
      </w:r>
      <w:r w:rsidR="00551F83" w:rsidRPr="00A0157C">
        <w:rPr>
          <w:rFonts w:ascii="Calibri" w:hAnsi="Calibri" w:cs="Calibri"/>
          <w:color w:val="000000"/>
        </w:rPr>
        <w:t xml:space="preserve"> </w:t>
      </w:r>
      <w:r w:rsidR="00341B97" w:rsidRPr="00A0157C">
        <w:rPr>
          <w:rFonts w:ascii="Calibri" w:hAnsi="Calibri" w:cs="Calibri"/>
          <w:color w:val="000000"/>
        </w:rPr>
        <w:t>we aim to extend whose and what knowledges might contribute to producing the concepts and tools available to scholars of aging.</w:t>
      </w:r>
    </w:p>
    <w:p w14:paraId="2AD6934C" w14:textId="77777777" w:rsidR="00362E75" w:rsidRPr="00A0157C" w:rsidRDefault="00362E75" w:rsidP="00341B97">
      <w:pPr>
        <w:pBdr>
          <w:bottom w:val="nil"/>
        </w:pBdr>
        <w:rPr>
          <w:rFonts w:ascii="Calibri" w:hAnsi="Calibri" w:cs="Calibri"/>
          <w:color w:val="000000"/>
        </w:rPr>
      </w:pPr>
    </w:p>
    <w:p w14:paraId="030B1471" w14:textId="40579246" w:rsidR="00551F83" w:rsidRPr="00A0157C" w:rsidRDefault="00341B97" w:rsidP="00E56244">
      <w:pPr>
        <w:pBdr>
          <w:top w:val="nil"/>
          <w:left w:val="nil"/>
          <w:bottom w:val="nil"/>
          <w:right w:val="nil"/>
          <w:between w:val="nil"/>
        </w:pBdr>
        <w:rPr>
          <w:rFonts w:ascii="Calibri" w:hAnsi="Calibri" w:cs="Calibri"/>
          <w:color w:val="000000"/>
        </w:rPr>
      </w:pPr>
      <w:r w:rsidRPr="00A0157C">
        <w:rPr>
          <w:rFonts w:ascii="Calibri" w:hAnsi="Calibri" w:cs="Calibri"/>
          <w:color w:val="000000"/>
        </w:rPr>
        <w:t xml:space="preserve">In other words, we understand that </w:t>
      </w:r>
      <w:r w:rsidR="00E56244" w:rsidRPr="00A0157C">
        <w:rPr>
          <w:rFonts w:ascii="Calibri" w:hAnsi="Calibri" w:cs="Calibri"/>
          <w:color w:val="000000"/>
        </w:rPr>
        <w:t xml:space="preserve">knowledges co-created by </w:t>
      </w:r>
      <w:r w:rsidRPr="00A0157C">
        <w:rPr>
          <w:rFonts w:ascii="Calibri" w:hAnsi="Calibri" w:cs="Calibri"/>
          <w:color w:val="000000"/>
        </w:rPr>
        <w:t xml:space="preserve">diverse </w:t>
      </w:r>
      <w:r w:rsidR="00E56244" w:rsidRPr="00A0157C">
        <w:rPr>
          <w:rFonts w:ascii="Calibri" w:hAnsi="Calibri" w:cs="Calibri"/>
          <w:color w:val="000000"/>
        </w:rPr>
        <w:t>people – in connection with land, ceremony, and creativity –</w:t>
      </w:r>
      <w:r w:rsidR="00551F83" w:rsidRPr="00A0157C">
        <w:rPr>
          <w:rFonts w:ascii="Calibri" w:hAnsi="Calibri" w:cs="Calibri"/>
          <w:color w:val="000000"/>
        </w:rPr>
        <w:t xml:space="preserve"> offer epistemic interventions into agin</w:t>
      </w:r>
      <w:r w:rsidR="00E56244" w:rsidRPr="00A0157C">
        <w:rPr>
          <w:rFonts w:ascii="Calibri" w:hAnsi="Calibri" w:cs="Calibri"/>
          <w:color w:val="000000"/>
        </w:rPr>
        <w:t xml:space="preserve">g studies. </w:t>
      </w:r>
    </w:p>
    <w:p w14:paraId="55B899A0" w14:textId="77777777" w:rsidR="00551F83" w:rsidRPr="00A0157C" w:rsidRDefault="00551F83" w:rsidP="00E56244">
      <w:pPr>
        <w:pBdr>
          <w:top w:val="nil"/>
          <w:left w:val="nil"/>
          <w:bottom w:val="nil"/>
          <w:right w:val="nil"/>
          <w:between w:val="nil"/>
        </w:pBdr>
        <w:rPr>
          <w:rFonts w:ascii="Calibri" w:hAnsi="Calibri" w:cs="Calibri"/>
          <w:color w:val="000000"/>
        </w:rPr>
      </w:pPr>
    </w:p>
    <w:p w14:paraId="6209C6EF" w14:textId="125FDED9" w:rsidR="00E56244" w:rsidRPr="00A0157C" w:rsidRDefault="00362E75" w:rsidP="00E56244">
      <w:pPr>
        <w:pBdr>
          <w:top w:val="nil"/>
          <w:left w:val="nil"/>
          <w:bottom w:val="nil"/>
          <w:right w:val="nil"/>
          <w:between w:val="nil"/>
        </w:pBdr>
        <w:rPr>
          <w:rFonts w:ascii="Calibri" w:hAnsi="Calibri" w:cs="Calibri"/>
          <w:color w:val="000000"/>
        </w:rPr>
      </w:pPr>
      <w:r w:rsidRPr="00A0157C">
        <w:rPr>
          <w:rFonts w:ascii="Calibri" w:hAnsi="Calibri" w:cs="Calibri"/>
          <w:color w:val="000000"/>
        </w:rPr>
        <w:t>In turn, p</w:t>
      </w:r>
      <w:r w:rsidR="00551F83" w:rsidRPr="00A0157C">
        <w:rPr>
          <w:rFonts w:ascii="Calibri" w:hAnsi="Calibri" w:cs="Calibri"/>
          <w:color w:val="000000"/>
        </w:rPr>
        <w:t xml:space="preserve">articipants in our </w:t>
      </w:r>
      <w:r w:rsidR="00C577ED" w:rsidRPr="00A0157C">
        <w:rPr>
          <w:rFonts w:ascii="Calibri" w:hAnsi="Calibri" w:cs="Calibri"/>
          <w:color w:val="000000"/>
        </w:rPr>
        <w:t xml:space="preserve">work illuminate how systems of power inform dominant ways of knowing and thinking about aging. They </w:t>
      </w:r>
      <w:r w:rsidR="00551F83" w:rsidRPr="00A0157C">
        <w:rPr>
          <w:rFonts w:ascii="Calibri" w:hAnsi="Calibri" w:cs="Calibri"/>
          <w:color w:val="000000"/>
        </w:rPr>
        <w:t>continually push us to think about</w:t>
      </w:r>
      <w:r w:rsidR="00E56244" w:rsidRPr="00A0157C">
        <w:rPr>
          <w:rFonts w:ascii="Calibri" w:hAnsi="Calibri" w:cs="Calibri"/>
          <w:color w:val="000000"/>
        </w:rPr>
        <w:t xml:space="preserve"> how knowledges about aging </w:t>
      </w:r>
      <w:r w:rsidR="00551F83" w:rsidRPr="00A0157C">
        <w:rPr>
          <w:rFonts w:ascii="Calibri" w:hAnsi="Calibri" w:cs="Calibri"/>
          <w:color w:val="000000"/>
        </w:rPr>
        <w:t xml:space="preserve">are held in our </w:t>
      </w:r>
      <w:r w:rsidR="00E56244" w:rsidRPr="00A0157C">
        <w:rPr>
          <w:rFonts w:ascii="Calibri" w:hAnsi="Calibri" w:cs="Calibri"/>
          <w:color w:val="000000"/>
        </w:rPr>
        <w:t xml:space="preserve">bodies, </w:t>
      </w:r>
      <w:r w:rsidR="00551F83" w:rsidRPr="00A0157C">
        <w:rPr>
          <w:rFonts w:ascii="Calibri" w:hAnsi="Calibri" w:cs="Calibri"/>
          <w:color w:val="000000"/>
        </w:rPr>
        <w:t xml:space="preserve">the </w:t>
      </w:r>
      <w:r w:rsidR="00E56244" w:rsidRPr="00A0157C">
        <w:rPr>
          <w:rFonts w:ascii="Calibri" w:hAnsi="Calibri" w:cs="Calibri"/>
          <w:color w:val="000000"/>
        </w:rPr>
        <w:t xml:space="preserve">land, water, cosmos, ancestors, and generations to come. </w:t>
      </w:r>
    </w:p>
    <w:p w14:paraId="40BBC00E" w14:textId="77777777" w:rsidR="00E56244" w:rsidRPr="00A0157C" w:rsidRDefault="00E56244" w:rsidP="00746360">
      <w:pPr>
        <w:pBdr>
          <w:top w:val="nil"/>
          <w:left w:val="nil"/>
          <w:bottom w:val="nil"/>
          <w:right w:val="nil"/>
          <w:between w:val="nil"/>
        </w:pBdr>
        <w:rPr>
          <w:rFonts w:ascii="Calibri" w:hAnsi="Calibri" w:cs="Calibri"/>
        </w:rPr>
      </w:pPr>
    </w:p>
    <w:p w14:paraId="045FC517" w14:textId="77777777" w:rsidR="009A6377" w:rsidRPr="00A0157C" w:rsidRDefault="009A6377" w:rsidP="009A6377">
      <w:pPr>
        <w:contextualSpacing/>
        <w:rPr>
          <w:rFonts w:ascii="Calibri" w:hAnsi="Calibri" w:cs="Calibri"/>
          <w:bCs/>
          <w:color w:val="000000" w:themeColor="text1"/>
        </w:rPr>
      </w:pPr>
    </w:p>
    <w:p w14:paraId="1ADE6C79" w14:textId="1DFA0AEF" w:rsidR="00C0725C" w:rsidRPr="00A0157C" w:rsidRDefault="0089038D" w:rsidP="008B6D0A">
      <w:pPr>
        <w:contextualSpacing/>
        <w:rPr>
          <w:rFonts w:ascii="Calibri" w:hAnsi="Calibri" w:cs="Calibri"/>
          <w:b/>
          <w:color w:val="000000" w:themeColor="text1"/>
        </w:rPr>
      </w:pPr>
      <w:r w:rsidRPr="00A0157C">
        <w:rPr>
          <w:rFonts w:ascii="Calibri" w:hAnsi="Calibri" w:cs="Calibri"/>
          <w:b/>
          <w:color w:val="000000" w:themeColor="text1"/>
        </w:rPr>
        <w:t>Making counter-narratives of ag</w:t>
      </w:r>
      <w:r w:rsidR="00547F1F" w:rsidRPr="00A0157C">
        <w:rPr>
          <w:rFonts w:ascii="Calibri" w:hAnsi="Calibri" w:cs="Calibri"/>
          <w:b/>
          <w:color w:val="000000" w:themeColor="text1"/>
        </w:rPr>
        <w:t>ing and aging futures</w:t>
      </w:r>
    </w:p>
    <w:p w14:paraId="325DF335" w14:textId="77777777" w:rsidR="0089038D" w:rsidRPr="00A0157C" w:rsidRDefault="0089038D" w:rsidP="0089038D">
      <w:pPr>
        <w:rPr>
          <w:rFonts w:ascii="Calibri" w:hAnsi="Calibri" w:cs="Calibri"/>
        </w:rPr>
      </w:pPr>
    </w:p>
    <w:p w14:paraId="2F6EFFC7" w14:textId="4CE29B15" w:rsidR="00C577ED" w:rsidRPr="00A0157C" w:rsidRDefault="008B6D0A" w:rsidP="0089038D">
      <w:pPr>
        <w:rPr>
          <w:rFonts w:ascii="Calibri" w:hAnsi="Calibri" w:cs="Calibri"/>
        </w:rPr>
      </w:pPr>
      <w:r w:rsidRPr="00A0157C">
        <w:rPr>
          <w:rFonts w:ascii="Calibri" w:hAnsi="Calibri" w:cs="Calibri"/>
        </w:rPr>
        <w:t xml:space="preserve">Through these processes, storytellers have collectively offered a series of </w:t>
      </w:r>
      <w:r w:rsidR="0089038D" w:rsidRPr="00A0157C">
        <w:rPr>
          <w:rFonts w:ascii="Calibri" w:hAnsi="Calibri" w:cs="Calibri"/>
        </w:rPr>
        <w:t>counter-narratives about aging and aging futures</w:t>
      </w:r>
      <w:r w:rsidRPr="00A0157C">
        <w:rPr>
          <w:rFonts w:ascii="Calibri" w:hAnsi="Calibri" w:cs="Calibri"/>
        </w:rPr>
        <w:t xml:space="preserve"> – complex sto</w:t>
      </w:r>
      <w:r w:rsidR="0089038D" w:rsidRPr="00A0157C">
        <w:rPr>
          <w:rFonts w:ascii="Calibri" w:hAnsi="Calibri" w:cs="Calibri"/>
        </w:rPr>
        <w:t xml:space="preserve">ries of queer, trans, Indigenous, racialized, and/or disabled </w:t>
      </w:r>
      <w:r w:rsidRPr="00A0157C">
        <w:rPr>
          <w:rFonts w:ascii="Calibri" w:hAnsi="Calibri" w:cs="Calibri"/>
        </w:rPr>
        <w:t>life, love, aging, intergenerationality, struggle, joy, and futurity</w:t>
      </w:r>
      <w:r w:rsidR="00C577ED" w:rsidRPr="00A0157C">
        <w:rPr>
          <w:rFonts w:ascii="Calibri" w:hAnsi="Calibri" w:cs="Calibri"/>
        </w:rPr>
        <w:t xml:space="preserve">. </w:t>
      </w:r>
    </w:p>
    <w:p w14:paraId="3F334C28" w14:textId="77777777" w:rsidR="00C577ED" w:rsidRPr="00A0157C" w:rsidRDefault="00C577ED" w:rsidP="0089038D">
      <w:pPr>
        <w:rPr>
          <w:rFonts w:ascii="Calibri" w:hAnsi="Calibri" w:cs="Calibri"/>
        </w:rPr>
      </w:pPr>
    </w:p>
    <w:p w14:paraId="067239CE" w14:textId="77777777" w:rsidR="008B6D0A" w:rsidRPr="00A0157C" w:rsidRDefault="008B7F48" w:rsidP="0089038D">
      <w:pPr>
        <w:rPr>
          <w:rFonts w:ascii="Calibri" w:hAnsi="Calibri" w:cs="Calibri"/>
          <w:color w:val="000000"/>
        </w:rPr>
      </w:pPr>
      <w:r w:rsidRPr="00A0157C">
        <w:rPr>
          <w:rFonts w:ascii="Calibri" w:hAnsi="Calibri" w:cs="Calibri"/>
        </w:rPr>
        <w:t>As I have written elsewhere, storytellers</w:t>
      </w:r>
      <w:r w:rsidR="003467B9" w:rsidRPr="00A0157C">
        <w:rPr>
          <w:rFonts w:ascii="Calibri" w:hAnsi="Calibri" w:cs="Calibri"/>
        </w:rPr>
        <w:t xml:space="preserve"> </w:t>
      </w:r>
      <w:r w:rsidR="0089038D" w:rsidRPr="00A0157C">
        <w:rPr>
          <w:rFonts w:ascii="Calibri" w:hAnsi="Calibri" w:cs="Calibri"/>
          <w:color w:val="000000"/>
        </w:rPr>
        <w:t xml:space="preserve">push back </w:t>
      </w:r>
      <w:r w:rsidR="003467B9" w:rsidRPr="00A0157C">
        <w:rPr>
          <w:rFonts w:ascii="Calibri" w:hAnsi="Calibri" w:cs="Calibri"/>
          <w:color w:val="000000"/>
        </w:rPr>
        <w:t xml:space="preserve">most clearly </w:t>
      </w:r>
      <w:r w:rsidR="0089038D" w:rsidRPr="00A0157C">
        <w:rPr>
          <w:rFonts w:ascii="Calibri" w:hAnsi="Calibri" w:cs="Calibri"/>
          <w:color w:val="000000"/>
        </w:rPr>
        <w:t>against binary aging narratives – ‘aging as decline’ and ‘successful aging</w:t>
      </w:r>
      <w:r w:rsidRPr="00A0157C">
        <w:rPr>
          <w:rFonts w:ascii="Calibri" w:hAnsi="Calibri" w:cs="Calibri"/>
          <w:color w:val="000000"/>
        </w:rPr>
        <w:t>.’</w:t>
      </w:r>
      <w:r w:rsidR="0089038D" w:rsidRPr="00A0157C">
        <w:rPr>
          <w:rFonts w:ascii="Calibri" w:hAnsi="Calibri" w:cs="Calibri"/>
          <w:color w:val="000000"/>
        </w:rPr>
        <w:t xml:space="preserve">. For instance, in contrast to widespread notions of ‘success”’, as defined by financial security and independence in later life, many describe aging as a process of </w:t>
      </w:r>
      <w:r w:rsidR="003467B9" w:rsidRPr="00A0157C">
        <w:rPr>
          <w:rFonts w:ascii="Calibri" w:hAnsi="Calibri" w:cs="Calibri"/>
          <w:color w:val="000000"/>
        </w:rPr>
        <w:t xml:space="preserve">shedding internalized oppressions, </w:t>
      </w:r>
      <w:r w:rsidR="0089038D" w:rsidRPr="00A0157C">
        <w:rPr>
          <w:rFonts w:ascii="Calibri" w:hAnsi="Calibri" w:cs="Calibri"/>
          <w:color w:val="000000"/>
        </w:rPr>
        <w:t xml:space="preserve">becoming </w:t>
      </w:r>
      <w:r w:rsidR="0089038D" w:rsidRPr="00A0157C">
        <w:rPr>
          <w:rFonts w:ascii="Calibri" w:hAnsi="Calibri" w:cs="Calibri"/>
          <w:i/>
          <w:color w:val="000000"/>
        </w:rPr>
        <w:t>more</w:t>
      </w:r>
      <w:r w:rsidR="0089038D" w:rsidRPr="00A0157C">
        <w:rPr>
          <w:rFonts w:ascii="Calibri" w:hAnsi="Calibri" w:cs="Calibri"/>
          <w:color w:val="000000"/>
        </w:rPr>
        <w:t xml:space="preserve"> whole and self-accepting, not less. </w:t>
      </w:r>
    </w:p>
    <w:p w14:paraId="5CC13535" w14:textId="77777777" w:rsidR="008B6D0A" w:rsidRPr="00A0157C" w:rsidRDefault="008B6D0A" w:rsidP="0089038D">
      <w:pPr>
        <w:rPr>
          <w:rFonts w:ascii="Calibri" w:hAnsi="Calibri" w:cs="Calibri"/>
          <w:color w:val="000000"/>
        </w:rPr>
      </w:pPr>
    </w:p>
    <w:p w14:paraId="3DDBC133" w14:textId="672049EF" w:rsidR="0089038D" w:rsidRPr="00A0157C" w:rsidRDefault="0089038D" w:rsidP="0089038D">
      <w:pPr>
        <w:rPr>
          <w:rFonts w:ascii="Calibri" w:hAnsi="Calibri" w:cs="Calibri"/>
        </w:rPr>
      </w:pPr>
      <w:r w:rsidRPr="00A0157C">
        <w:rPr>
          <w:rFonts w:ascii="Calibri" w:hAnsi="Calibri" w:cs="Calibri"/>
          <w:color w:val="000000"/>
        </w:rPr>
        <w:t xml:space="preserve">Many discuss aging as a social or collective process. Their acceptance of responsibilities to future (and sometimes past) generations – not their withdrawal from these – is integral to their experiences of aging. </w:t>
      </w:r>
    </w:p>
    <w:p w14:paraId="2DD475A2" w14:textId="77777777" w:rsidR="008B7F48" w:rsidRPr="00A0157C" w:rsidRDefault="008B7F48" w:rsidP="0089038D">
      <w:pPr>
        <w:rPr>
          <w:rFonts w:ascii="Calibri" w:hAnsi="Calibri" w:cs="Calibri"/>
          <w:color w:val="000000"/>
        </w:rPr>
      </w:pPr>
    </w:p>
    <w:p w14:paraId="0C29A70E" w14:textId="578696D5" w:rsidR="008B7F48" w:rsidRPr="00A0157C" w:rsidRDefault="008B6D0A" w:rsidP="0089038D">
      <w:pPr>
        <w:shd w:val="clear" w:color="auto" w:fill="FFFFFF"/>
        <w:rPr>
          <w:rFonts w:ascii="Calibri" w:hAnsi="Calibri" w:cs="Calibri"/>
          <w:color w:val="000000"/>
        </w:rPr>
      </w:pPr>
      <w:r w:rsidRPr="00A0157C">
        <w:rPr>
          <w:rFonts w:ascii="Calibri" w:hAnsi="Calibri" w:cs="Calibri"/>
          <w:color w:val="000000"/>
        </w:rPr>
        <w:t>S</w:t>
      </w:r>
      <w:r w:rsidR="008B7F48" w:rsidRPr="00A0157C">
        <w:rPr>
          <w:rFonts w:ascii="Calibri" w:hAnsi="Calibri" w:cs="Calibri"/>
          <w:color w:val="000000"/>
        </w:rPr>
        <w:t xml:space="preserve">ome storytellers </w:t>
      </w:r>
      <w:r w:rsidR="003467B9" w:rsidRPr="00A0157C">
        <w:rPr>
          <w:rFonts w:ascii="Calibri" w:hAnsi="Calibri" w:cs="Calibri"/>
          <w:color w:val="000000"/>
        </w:rPr>
        <w:t xml:space="preserve">also </w:t>
      </w:r>
      <w:r w:rsidR="0089038D" w:rsidRPr="00A0157C">
        <w:rPr>
          <w:rFonts w:ascii="Calibri" w:hAnsi="Calibri" w:cs="Calibri"/>
          <w:color w:val="000000"/>
        </w:rPr>
        <w:t>question the ways in which</w:t>
      </w:r>
      <w:r w:rsidR="008B7F48" w:rsidRPr="00A0157C">
        <w:rPr>
          <w:rFonts w:ascii="Calibri" w:hAnsi="Calibri" w:cs="Calibri"/>
          <w:color w:val="000000"/>
        </w:rPr>
        <w:t xml:space="preserve"> </w:t>
      </w:r>
      <w:r w:rsidR="0089038D" w:rsidRPr="00A0157C">
        <w:rPr>
          <w:rFonts w:ascii="Calibri" w:hAnsi="Calibri" w:cs="Calibri"/>
          <w:color w:val="000000"/>
        </w:rPr>
        <w:t xml:space="preserve">aging is </w:t>
      </w:r>
      <w:r w:rsidR="008B7F48" w:rsidRPr="00A0157C">
        <w:rPr>
          <w:rFonts w:ascii="Calibri" w:hAnsi="Calibri" w:cs="Calibri"/>
          <w:color w:val="000000"/>
        </w:rPr>
        <w:t xml:space="preserve">often depicted as </w:t>
      </w:r>
      <w:r w:rsidR="003467B9" w:rsidRPr="00A0157C">
        <w:rPr>
          <w:rFonts w:ascii="Calibri" w:hAnsi="Calibri" w:cs="Calibri"/>
          <w:color w:val="000000"/>
        </w:rPr>
        <w:t>place</w:t>
      </w:r>
      <w:r w:rsidRPr="00A0157C">
        <w:rPr>
          <w:rFonts w:ascii="Calibri" w:hAnsi="Calibri" w:cs="Calibri"/>
          <w:color w:val="000000"/>
        </w:rPr>
        <w:t>less</w:t>
      </w:r>
      <w:r w:rsidR="003467B9" w:rsidRPr="00A0157C">
        <w:rPr>
          <w:rFonts w:ascii="Calibri" w:hAnsi="Calibri" w:cs="Calibri"/>
          <w:color w:val="000000"/>
        </w:rPr>
        <w:t xml:space="preserve"> and </w:t>
      </w:r>
      <w:r w:rsidRPr="00A0157C">
        <w:rPr>
          <w:rFonts w:ascii="Calibri" w:hAnsi="Calibri" w:cs="Calibri"/>
          <w:color w:val="000000"/>
        </w:rPr>
        <w:t xml:space="preserve">disconnected from </w:t>
      </w:r>
      <w:r w:rsidR="003467B9" w:rsidRPr="00A0157C">
        <w:rPr>
          <w:rFonts w:ascii="Calibri" w:hAnsi="Calibri" w:cs="Calibri"/>
          <w:color w:val="000000"/>
        </w:rPr>
        <w:t>the non-human world</w:t>
      </w:r>
      <w:r w:rsidR="0089038D" w:rsidRPr="00A0157C">
        <w:rPr>
          <w:rFonts w:ascii="Calibri" w:hAnsi="Calibri" w:cs="Calibri"/>
          <w:color w:val="000000"/>
        </w:rPr>
        <w:t xml:space="preserve">. </w:t>
      </w:r>
      <w:r w:rsidR="008B7F48" w:rsidRPr="00A0157C">
        <w:rPr>
          <w:rFonts w:ascii="Calibri" w:hAnsi="Calibri" w:cs="Calibri"/>
          <w:color w:val="000000"/>
        </w:rPr>
        <w:t>They</w:t>
      </w:r>
      <w:r w:rsidR="0089038D" w:rsidRPr="00A0157C">
        <w:rPr>
          <w:rFonts w:ascii="Calibri" w:hAnsi="Calibri" w:cs="Calibri"/>
          <w:color w:val="000000"/>
        </w:rPr>
        <w:t xml:space="preserve"> </w:t>
      </w:r>
      <w:r w:rsidRPr="00A0157C">
        <w:rPr>
          <w:rFonts w:ascii="Calibri" w:hAnsi="Calibri" w:cs="Calibri"/>
          <w:color w:val="000000"/>
        </w:rPr>
        <w:t>imagine their a</w:t>
      </w:r>
      <w:r w:rsidR="0089038D" w:rsidRPr="00A0157C">
        <w:rPr>
          <w:rFonts w:ascii="Calibri" w:hAnsi="Calibri" w:cs="Calibri"/>
          <w:color w:val="000000"/>
        </w:rPr>
        <w:t>ging futures as interwoven with land, water, climate, and food sustainabilit</w:t>
      </w:r>
      <w:r w:rsidR="008B7F48" w:rsidRPr="00A0157C">
        <w:rPr>
          <w:rFonts w:ascii="Calibri" w:hAnsi="Calibri" w:cs="Calibri"/>
          <w:color w:val="000000"/>
        </w:rPr>
        <w:t>y. Th</w:t>
      </w:r>
      <w:r w:rsidR="0089038D" w:rsidRPr="00A0157C">
        <w:rPr>
          <w:rFonts w:ascii="Calibri" w:hAnsi="Calibri" w:cs="Calibri"/>
          <w:color w:val="000000"/>
        </w:rPr>
        <w:t xml:space="preserve">ey speak not only about their individual aging futures, but also about the aging processes of generations to come, and about the aging of the Earth itself. </w:t>
      </w:r>
    </w:p>
    <w:p w14:paraId="0606554B" w14:textId="77777777" w:rsidR="008B7F48" w:rsidRPr="00A0157C" w:rsidRDefault="008B7F48" w:rsidP="0089038D">
      <w:pPr>
        <w:shd w:val="clear" w:color="auto" w:fill="FFFFFF"/>
        <w:rPr>
          <w:rFonts w:ascii="Calibri" w:hAnsi="Calibri" w:cs="Calibri"/>
          <w:color w:val="000000"/>
        </w:rPr>
      </w:pPr>
    </w:p>
    <w:p w14:paraId="328F8C62" w14:textId="0FB83F4B" w:rsidR="0089038D" w:rsidRPr="00A0157C" w:rsidRDefault="008B7F48" w:rsidP="0089038D">
      <w:pPr>
        <w:shd w:val="clear" w:color="auto" w:fill="FFFFFF"/>
        <w:rPr>
          <w:rFonts w:ascii="Calibri" w:hAnsi="Calibri" w:cs="Calibri"/>
        </w:rPr>
      </w:pPr>
      <w:r w:rsidRPr="00A0157C">
        <w:rPr>
          <w:rFonts w:ascii="Calibri" w:hAnsi="Calibri" w:cs="Calibri"/>
          <w:color w:val="000000"/>
        </w:rPr>
        <w:t>The</w:t>
      </w:r>
      <w:r w:rsidR="003467B9" w:rsidRPr="00A0157C">
        <w:rPr>
          <w:rFonts w:ascii="Calibri" w:hAnsi="Calibri" w:cs="Calibri"/>
          <w:color w:val="000000"/>
        </w:rPr>
        <w:t>se</w:t>
      </w:r>
      <w:r w:rsidRPr="00A0157C">
        <w:rPr>
          <w:rFonts w:ascii="Calibri" w:hAnsi="Calibri" w:cs="Calibri"/>
          <w:color w:val="000000"/>
        </w:rPr>
        <w:t xml:space="preserve"> counter-narratives </w:t>
      </w:r>
      <w:r w:rsidR="00C577ED" w:rsidRPr="00A0157C">
        <w:rPr>
          <w:rFonts w:ascii="Calibri" w:hAnsi="Calibri" w:cs="Calibri"/>
          <w:color w:val="000000"/>
        </w:rPr>
        <w:t xml:space="preserve">are about </w:t>
      </w:r>
      <w:r w:rsidR="003467B9" w:rsidRPr="00A0157C">
        <w:rPr>
          <w:rFonts w:ascii="Calibri" w:hAnsi="Calibri" w:cs="Calibri"/>
          <w:color w:val="000000"/>
        </w:rPr>
        <w:t xml:space="preserve">aging collectively, resistantly, and responsibly, in the face of </w:t>
      </w:r>
      <w:r w:rsidR="00C577ED" w:rsidRPr="00A0157C">
        <w:rPr>
          <w:rFonts w:ascii="Calibri" w:hAnsi="Calibri" w:cs="Calibri"/>
          <w:color w:val="000000"/>
        </w:rPr>
        <w:t xml:space="preserve">ongoing violence, </w:t>
      </w:r>
      <w:r w:rsidR="003467B9" w:rsidRPr="00A0157C">
        <w:rPr>
          <w:rFonts w:ascii="Calibri" w:hAnsi="Calibri" w:cs="Calibri"/>
          <w:color w:val="000000"/>
        </w:rPr>
        <w:t>oppression</w:t>
      </w:r>
      <w:r w:rsidR="00C577ED" w:rsidRPr="00A0157C">
        <w:rPr>
          <w:rFonts w:ascii="Calibri" w:hAnsi="Calibri" w:cs="Calibri"/>
          <w:color w:val="000000"/>
        </w:rPr>
        <w:t xml:space="preserve">, and </w:t>
      </w:r>
      <w:r w:rsidR="00D21708" w:rsidRPr="00A0157C">
        <w:rPr>
          <w:rFonts w:ascii="Calibri" w:hAnsi="Calibri" w:cs="Calibri"/>
          <w:color w:val="000000"/>
        </w:rPr>
        <w:t xml:space="preserve">apocalyptic </w:t>
      </w:r>
      <w:r w:rsidR="00097647" w:rsidRPr="00A0157C">
        <w:rPr>
          <w:rFonts w:ascii="Calibri" w:hAnsi="Calibri" w:cs="Calibri"/>
          <w:color w:val="000000"/>
        </w:rPr>
        <w:t xml:space="preserve">futurity </w:t>
      </w:r>
      <w:r w:rsidR="00D21708" w:rsidRPr="00A0157C">
        <w:rPr>
          <w:rFonts w:ascii="Calibri" w:hAnsi="Calibri" w:cs="Calibri"/>
          <w:color w:val="000000"/>
        </w:rPr>
        <w:t>scenarios</w:t>
      </w:r>
      <w:r w:rsidR="003467B9" w:rsidRPr="00A0157C">
        <w:rPr>
          <w:rFonts w:ascii="Calibri" w:hAnsi="Calibri" w:cs="Calibri"/>
          <w:color w:val="000000"/>
        </w:rPr>
        <w:t xml:space="preserve">. They illuminate </w:t>
      </w:r>
      <w:r w:rsidRPr="00A0157C">
        <w:rPr>
          <w:rFonts w:ascii="Calibri" w:hAnsi="Calibri" w:cs="Calibri"/>
          <w:color w:val="000000"/>
        </w:rPr>
        <w:t xml:space="preserve">the </w:t>
      </w:r>
      <w:r w:rsidR="0089038D" w:rsidRPr="00A0157C">
        <w:rPr>
          <w:rFonts w:ascii="Calibri" w:hAnsi="Calibri" w:cs="Calibri"/>
          <w:color w:val="000000"/>
        </w:rPr>
        <w:t xml:space="preserve">more-than-human entanglements </w:t>
      </w:r>
      <w:r w:rsidR="003467B9" w:rsidRPr="00A0157C">
        <w:rPr>
          <w:rFonts w:ascii="Calibri" w:hAnsi="Calibri" w:cs="Calibri"/>
          <w:color w:val="000000"/>
        </w:rPr>
        <w:t>of aging and aging futures</w:t>
      </w:r>
      <w:r w:rsidRPr="00A0157C">
        <w:rPr>
          <w:rFonts w:ascii="Calibri" w:hAnsi="Calibri" w:cs="Calibri"/>
          <w:color w:val="000000"/>
        </w:rPr>
        <w:t>– expanded visions of generativity as nurturing of all past and future life.</w:t>
      </w:r>
    </w:p>
    <w:p w14:paraId="648D6BB6" w14:textId="2C873621" w:rsidR="00CE095F" w:rsidRPr="00A0157C" w:rsidRDefault="00CE095F" w:rsidP="00D56FE1">
      <w:pPr>
        <w:spacing w:after="120"/>
        <w:rPr>
          <w:rFonts w:ascii="Calibri" w:hAnsi="Calibri" w:cs="Calibri"/>
        </w:rPr>
      </w:pPr>
    </w:p>
    <w:p w14:paraId="55B53AF4" w14:textId="41DF26DE" w:rsidR="003467B9" w:rsidRPr="00A0157C" w:rsidRDefault="008B7F48" w:rsidP="008B6D0A">
      <w:pPr>
        <w:spacing w:after="120"/>
        <w:contextualSpacing/>
        <w:rPr>
          <w:rFonts w:ascii="Calibri" w:hAnsi="Calibri" w:cs="Calibri"/>
          <w:b/>
          <w:bCs/>
          <w:color w:val="000000" w:themeColor="text1"/>
        </w:rPr>
      </w:pPr>
      <w:r w:rsidRPr="00A0157C">
        <w:rPr>
          <w:rFonts w:ascii="Calibri" w:hAnsi="Calibri" w:cs="Calibri"/>
          <w:b/>
          <w:bCs/>
        </w:rPr>
        <w:lastRenderedPageBreak/>
        <w:t xml:space="preserve">Conclusion: Making </w:t>
      </w:r>
      <w:r w:rsidR="00341B97" w:rsidRPr="00A0157C">
        <w:rPr>
          <w:rFonts w:ascii="Calibri" w:hAnsi="Calibri" w:cs="Calibri"/>
          <w:b/>
          <w:bCs/>
        </w:rPr>
        <w:t>Livable Worlds</w:t>
      </w:r>
    </w:p>
    <w:p w14:paraId="2281A947" w14:textId="77777777" w:rsidR="00541431" w:rsidRPr="00A0157C" w:rsidRDefault="00541431" w:rsidP="00541431">
      <w:pPr>
        <w:contextualSpacing/>
        <w:rPr>
          <w:rFonts w:ascii="Calibri" w:hAnsi="Calibri" w:cs="Calibri"/>
          <w:b/>
          <w:color w:val="000000" w:themeColor="text1"/>
        </w:rPr>
      </w:pPr>
    </w:p>
    <w:p w14:paraId="66E23D45" w14:textId="0B8B18DA" w:rsidR="00547F1F" w:rsidRPr="00A0157C" w:rsidRDefault="003467B9" w:rsidP="000F4DDF">
      <w:pPr>
        <w:contextualSpacing/>
        <w:rPr>
          <w:rFonts w:ascii="Calibri" w:hAnsi="Calibri" w:cs="Calibri"/>
        </w:rPr>
      </w:pPr>
      <w:r w:rsidRPr="00A0157C">
        <w:rPr>
          <w:rFonts w:ascii="Calibri" w:hAnsi="Calibri" w:cs="Calibri"/>
        </w:rPr>
        <w:t xml:space="preserve">Finally, </w:t>
      </w:r>
      <w:r w:rsidR="008B6D0A" w:rsidRPr="00A0157C">
        <w:rPr>
          <w:rFonts w:ascii="Calibri" w:hAnsi="Calibri" w:cs="Calibri"/>
        </w:rPr>
        <w:t xml:space="preserve">storytellers </w:t>
      </w:r>
      <w:r w:rsidR="00D21708" w:rsidRPr="00A0157C">
        <w:rPr>
          <w:rFonts w:ascii="Calibri" w:hAnsi="Calibri" w:cs="Calibri"/>
        </w:rPr>
        <w:t xml:space="preserve">offer </w:t>
      </w:r>
      <w:r w:rsidRPr="00A0157C">
        <w:rPr>
          <w:rFonts w:ascii="Calibri" w:hAnsi="Calibri" w:cs="Calibri"/>
        </w:rPr>
        <w:t xml:space="preserve">glimpses </w:t>
      </w:r>
      <w:r w:rsidR="00D21708" w:rsidRPr="00A0157C">
        <w:rPr>
          <w:rFonts w:ascii="Calibri" w:hAnsi="Calibri" w:cs="Calibri"/>
        </w:rPr>
        <w:t xml:space="preserve">into possibilities of </w:t>
      </w:r>
      <w:r w:rsidRPr="00A0157C">
        <w:rPr>
          <w:rFonts w:ascii="Calibri" w:hAnsi="Calibri" w:cs="Calibri"/>
        </w:rPr>
        <w:t>a</w:t>
      </w:r>
      <w:r w:rsidR="00FC087E" w:rsidRPr="00A0157C">
        <w:rPr>
          <w:rFonts w:ascii="Calibri" w:hAnsi="Calibri" w:cs="Calibri"/>
        </w:rPr>
        <w:t xml:space="preserve">ging </w:t>
      </w:r>
      <w:r w:rsidR="00D21708" w:rsidRPr="00A0157C">
        <w:rPr>
          <w:rFonts w:ascii="Calibri" w:hAnsi="Calibri" w:cs="Calibri"/>
        </w:rPr>
        <w:t xml:space="preserve">as complex beings, </w:t>
      </w:r>
      <w:r w:rsidR="00FC087E" w:rsidRPr="00A0157C">
        <w:rPr>
          <w:rFonts w:ascii="Calibri" w:hAnsi="Calibri" w:cs="Calibri"/>
        </w:rPr>
        <w:t>with joy, struggle, pain, purpose, care</w:t>
      </w:r>
      <w:r w:rsidR="008B6D0A" w:rsidRPr="00A0157C">
        <w:rPr>
          <w:rFonts w:ascii="Calibri" w:hAnsi="Calibri" w:cs="Calibri"/>
        </w:rPr>
        <w:t>, and community</w:t>
      </w:r>
      <w:r w:rsidR="00FC087E" w:rsidRPr="00A0157C">
        <w:rPr>
          <w:rFonts w:ascii="Calibri" w:hAnsi="Calibri" w:cs="Calibri"/>
        </w:rPr>
        <w:t>. It is in their complexity, particularity, and diversity that the</w:t>
      </w:r>
      <w:r w:rsidR="00D21708" w:rsidRPr="00A0157C">
        <w:rPr>
          <w:rFonts w:ascii="Calibri" w:hAnsi="Calibri" w:cs="Calibri"/>
        </w:rPr>
        <w:t>se</w:t>
      </w:r>
      <w:r w:rsidR="00FC087E" w:rsidRPr="00A0157C">
        <w:rPr>
          <w:rFonts w:ascii="Calibri" w:hAnsi="Calibri" w:cs="Calibri"/>
        </w:rPr>
        <w:t xml:space="preserve"> stories </w:t>
      </w:r>
      <w:r w:rsidR="008B6D0A" w:rsidRPr="00A0157C">
        <w:rPr>
          <w:rFonts w:ascii="Calibri" w:hAnsi="Calibri" w:cs="Calibri"/>
        </w:rPr>
        <w:t>help</w:t>
      </w:r>
      <w:r w:rsidR="00547F1F" w:rsidRPr="00A0157C">
        <w:rPr>
          <w:rFonts w:ascii="Calibri" w:hAnsi="Calibri" w:cs="Calibri"/>
        </w:rPr>
        <w:t xml:space="preserve"> </w:t>
      </w:r>
      <w:r w:rsidR="00D21708" w:rsidRPr="00A0157C">
        <w:rPr>
          <w:rFonts w:ascii="Calibri" w:hAnsi="Calibri" w:cs="Calibri"/>
        </w:rPr>
        <w:t xml:space="preserve">expand binary </w:t>
      </w:r>
      <w:r w:rsidR="00FC087E" w:rsidRPr="00A0157C">
        <w:rPr>
          <w:rFonts w:ascii="Calibri" w:hAnsi="Calibri" w:cs="Calibri"/>
        </w:rPr>
        <w:t xml:space="preserve">aging </w:t>
      </w:r>
      <w:r w:rsidR="00D21708" w:rsidRPr="00A0157C">
        <w:rPr>
          <w:rFonts w:ascii="Calibri" w:hAnsi="Calibri" w:cs="Calibri"/>
        </w:rPr>
        <w:t>narratives</w:t>
      </w:r>
      <w:r w:rsidR="00FC087E" w:rsidRPr="00A0157C">
        <w:rPr>
          <w:rFonts w:ascii="Calibri" w:hAnsi="Calibri" w:cs="Calibri"/>
        </w:rPr>
        <w:t xml:space="preserve">. It is also in their complexity, particularity, and diversity that they </w:t>
      </w:r>
      <w:r w:rsidR="00547F1F" w:rsidRPr="00A0157C">
        <w:rPr>
          <w:rFonts w:ascii="Calibri" w:hAnsi="Calibri" w:cs="Calibri"/>
        </w:rPr>
        <w:t xml:space="preserve">may become part of </w:t>
      </w:r>
      <w:r w:rsidR="00FC087E" w:rsidRPr="00A0157C">
        <w:rPr>
          <w:rFonts w:ascii="Calibri" w:hAnsi="Calibri" w:cs="Calibri"/>
          <w:b/>
          <w:bCs/>
        </w:rPr>
        <w:t>worlding alternative futures</w:t>
      </w:r>
      <w:r w:rsidR="00FC087E" w:rsidRPr="00A0157C">
        <w:rPr>
          <w:rFonts w:ascii="Calibri" w:hAnsi="Calibri" w:cs="Calibri"/>
        </w:rPr>
        <w:t xml:space="preserve">. </w:t>
      </w:r>
    </w:p>
    <w:p w14:paraId="3B29889C" w14:textId="77777777" w:rsidR="00547F1F" w:rsidRPr="00A0157C" w:rsidRDefault="00547F1F" w:rsidP="000F4DDF">
      <w:pPr>
        <w:contextualSpacing/>
        <w:rPr>
          <w:rFonts w:ascii="Calibri" w:hAnsi="Calibri" w:cs="Calibri"/>
        </w:rPr>
      </w:pPr>
    </w:p>
    <w:p w14:paraId="17038144" w14:textId="436A9DF1" w:rsidR="009A6377" w:rsidRPr="00A0157C" w:rsidRDefault="002A7CBB" w:rsidP="000F4DDF">
      <w:pPr>
        <w:contextualSpacing/>
        <w:rPr>
          <w:rFonts w:ascii="Calibri" w:hAnsi="Calibri" w:cs="Calibri"/>
        </w:rPr>
      </w:pPr>
      <w:r w:rsidRPr="00A0157C">
        <w:rPr>
          <w:rFonts w:ascii="Calibri" w:hAnsi="Calibri" w:cs="Calibri"/>
        </w:rPr>
        <w:t>W</w:t>
      </w:r>
      <w:r w:rsidR="00FC087E" w:rsidRPr="00A0157C">
        <w:rPr>
          <w:rFonts w:ascii="Calibri" w:hAnsi="Calibri" w:cs="Calibri"/>
        </w:rPr>
        <w:t xml:space="preserve">ith each workshop, </w:t>
      </w:r>
      <w:r w:rsidRPr="00A0157C">
        <w:rPr>
          <w:rFonts w:ascii="Calibri" w:hAnsi="Calibri" w:cs="Calibri"/>
        </w:rPr>
        <w:t xml:space="preserve">we are learning </w:t>
      </w:r>
      <w:r w:rsidR="00FC087E" w:rsidRPr="00A0157C">
        <w:rPr>
          <w:rFonts w:ascii="Calibri" w:hAnsi="Calibri" w:cs="Calibri"/>
        </w:rPr>
        <w:t xml:space="preserve">that these counter-stories not only document what is, they also make possible what can be: they make alternative futures and other worlds imaginable. They have the potential to help reshape cultural imaginaries, influencing what we believe, expect, assume, and desire. </w:t>
      </w:r>
    </w:p>
    <w:p w14:paraId="666E0AD5" w14:textId="77777777" w:rsidR="00541431" w:rsidRPr="00A0157C" w:rsidRDefault="00541431" w:rsidP="000F4DDF">
      <w:pPr>
        <w:rPr>
          <w:rFonts w:ascii="Calibri" w:hAnsi="Calibri" w:cs="Calibri"/>
        </w:rPr>
      </w:pPr>
    </w:p>
    <w:p w14:paraId="305DB70F" w14:textId="343BBF47" w:rsidR="003B38D0" w:rsidRPr="00A0157C" w:rsidRDefault="00AD6B3F" w:rsidP="00AD6B3F">
      <w:pPr>
        <w:shd w:val="clear" w:color="auto" w:fill="FFFFFF"/>
        <w:spacing w:after="160"/>
        <w:rPr>
          <w:rFonts w:ascii="Calibri" w:hAnsi="Calibri" w:cs="Calibri"/>
          <w:lang w:val="en-US"/>
        </w:rPr>
      </w:pPr>
      <w:r w:rsidRPr="00A0157C">
        <w:rPr>
          <w:rFonts w:ascii="Calibri" w:hAnsi="Calibri" w:cs="Calibri"/>
          <w:lang w:eastAsia="en-CA"/>
        </w:rPr>
        <w:t xml:space="preserve">We are always learning new ways to engage with these processes. For now, </w:t>
      </w:r>
      <w:r w:rsidR="002A7CBB" w:rsidRPr="00A0157C">
        <w:rPr>
          <w:rFonts w:ascii="Calibri" w:hAnsi="Calibri" w:cs="Calibri"/>
          <w:lang w:eastAsia="en-CA"/>
        </w:rPr>
        <w:t xml:space="preserve">we are </w:t>
      </w:r>
      <w:r w:rsidR="00BB742C" w:rsidRPr="00A0157C">
        <w:rPr>
          <w:rFonts w:ascii="Calibri" w:hAnsi="Calibri" w:cs="Calibri"/>
          <w:lang w:val="en-US"/>
        </w:rPr>
        <w:t>thrilled</w:t>
      </w:r>
      <w:r w:rsidRPr="00A0157C">
        <w:rPr>
          <w:rFonts w:ascii="Calibri" w:hAnsi="Calibri" w:cs="Calibri"/>
          <w:lang w:val="en-US"/>
        </w:rPr>
        <w:t xml:space="preserve"> to share</w:t>
      </w:r>
      <w:r w:rsidR="00BB742C" w:rsidRPr="00A0157C">
        <w:rPr>
          <w:rFonts w:ascii="Calibri" w:hAnsi="Calibri" w:cs="Calibri"/>
          <w:lang w:val="en-US"/>
        </w:rPr>
        <w:t xml:space="preserve"> </w:t>
      </w:r>
      <w:r w:rsidRPr="00A0157C">
        <w:rPr>
          <w:rFonts w:ascii="Calibri" w:hAnsi="Calibri" w:cs="Calibri"/>
          <w:lang w:val="en-US"/>
        </w:rPr>
        <w:t>one of the short media capsules created as part of this research.</w:t>
      </w:r>
      <w:r w:rsidR="00BB742C" w:rsidRPr="00A0157C">
        <w:rPr>
          <w:rFonts w:ascii="Calibri" w:hAnsi="Calibri" w:cs="Calibri"/>
          <w:lang w:val="en-US"/>
        </w:rPr>
        <w:t xml:space="preserve"> Thanks for listening.</w:t>
      </w:r>
    </w:p>
    <w:p w14:paraId="459C37FC" w14:textId="77777777" w:rsidR="00EF2655" w:rsidRPr="00A0157C" w:rsidRDefault="00EF2655" w:rsidP="00AD6B3F">
      <w:pPr>
        <w:shd w:val="clear" w:color="auto" w:fill="FFFFFF"/>
        <w:spacing w:after="160"/>
        <w:rPr>
          <w:rFonts w:ascii="Calibri" w:hAnsi="Calibri" w:cs="Calibri"/>
          <w:lang w:val="en-US"/>
        </w:rPr>
      </w:pPr>
    </w:p>
    <w:p w14:paraId="04C7D576" w14:textId="3B4B31E4" w:rsidR="00B6423E" w:rsidRPr="00A0157C" w:rsidRDefault="00541431" w:rsidP="0034214C">
      <w:pPr>
        <w:shd w:val="clear" w:color="auto" w:fill="FFFFFF"/>
        <w:spacing w:after="160"/>
        <w:rPr>
          <w:rFonts w:ascii="Calibri" w:hAnsi="Calibri" w:cs="Calibri"/>
          <w:b/>
          <w:bCs/>
          <w:color w:val="000000" w:themeColor="text1"/>
          <w:lang w:eastAsia="en-CA"/>
        </w:rPr>
      </w:pPr>
      <w:r w:rsidRPr="00A0157C">
        <w:rPr>
          <w:rFonts w:ascii="Calibri" w:hAnsi="Calibri" w:cs="Calibri"/>
          <w:b/>
          <w:bCs/>
          <w:color w:val="000000" w:themeColor="text1"/>
          <w:lang w:eastAsia="en-CA"/>
        </w:rPr>
        <w:t xml:space="preserve">Further reading: </w:t>
      </w:r>
    </w:p>
    <w:p w14:paraId="47AA95FE" w14:textId="0FC9A68E" w:rsidR="003273C0" w:rsidRPr="00A0157C" w:rsidRDefault="003273C0" w:rsidP="003273C0">
      <w:pPr>
        <w:shd w:val="clear" w:color="auto" w:fill="FFFFFF"/>
        <w:spacing w:after="160"/>
        <w:rPr>
          <w:rFonts w:ascii="Calibri" w:hAnsi="Calibri" w:cs="Calibri"/>
          <w:color w:val="000000" w:themeColor="text1"/>
          <w:lang w:eastAsia="en-CA"/>
        </w:rPr>
      </w:pPr>
      <w:r w:rsidRPr="00A0157C">
        <w:rPr>
          <w:rFonts w:ascii="Calibri" w:hAnsi="Calibri" w:cs="Calibri"/>
          <w:color w:val="000000" w:themeColor="text1"/>
          <w:lang w:eastAsia="en-CA"/>
        </w:rPr>
        <w:t xml:space="preserve">Chazan, May, and Melissa Baldwin. 2021. Queering generativity and futurity: LGBTQ2IA+ stories of resistance, resurgence, and resilience. </w:t>
      </w:r>
      <w:r w:rsidRPr="00A0157C">
        <w:rPr>
          <w:rFonts w:ascii="Calibri" w:hAnsi="Calibri" w:cs="Calibri"/>
          <w:i/>
          <w:iCs/>
          <w:color w:val="000000" w:themeColor="text1"/>
          <w:lang w:eastAsia="en-CA"/>
        </w:rPr>
        <w:t>International Journal of Ageing and Later Life</w:t>
      </w:r>
      <w:r w:rsidR="00EF2655" w:rsidRPr="00A0157C">
        <w:rPr>
          <w:rFonts w:ascii="Calibri" w:hAnsi="Calibri" w:cs="Calibri"/>
          <w:color w:val="000000" w:themeColor="text1"/>
          <w:lang w:eastAsia="en-CA"/>
        </w:rPr>
        <w:t xml:space="preserve"> 15(1). https://doi.org/10.3384/ijal.1652-8670.1574</w:t>
      </w:r>
    </w:p>
    <w:p w14:paraId="44E41FA9" w14:textId="396E7630" w:rsidR="003273C0" w:rsidRPr="00A0157C" w:rsidRDefault="003273C0" w:rsidP="003273C0">
      <w:pPr>
        <w:shd w:val="clear" w:color="auto" w:fill="FFFFFF"/>
        <w:spacing w:after="160"/>
        <w:rPr>
          <w:rFonts w:ascii="Calibri" w:hAnsi="Calibri" w:cs="Calibri"/>
          <w:color w:val="000000" w:themeColor="text1"/>
          <w:lang w:eastAsia="en-CA"/>
        </w:rPr>
      </w:pPr>
      <w:r w:rsidRPr="00A0157C">
        <w:rPr>
          <w:rFonts w:ascii="Calibri" w:hAnsi="Calibri" w:cs="Calibri"/>
          <w:color w:val="000000" w:themeColor="text1"/>
          <w:lang w:eastAsia="en-CA"/>
        </w:rPr>
        <w:t xml:space="preserve">Chazan, May, and Madeline </w:t>
      </w:r>
      <w:proofErr w:type="spellStart"/>
      <w:r w:rsidRPr="00A0157C">
        <w:rPr>
          <w:rFonts w:ascii="Calibri" w:hAnsi="Calibri" w:cs="Calibri"/>
          <w:color w:val="000000" w:themeColor="text1"/>
          <w:lang w:eastAsia="en-CA"/>
        </w:rPr>
        <w:t>Whetung</w:t>
      </w:r>
      <w:proofErr w:type="spellEnd"/>
      <w:r w:rsidRPr="00A0157C">
        <w:rPr>
          <w:rFonts w:ascii="Calibri" w:hAnsi="Calibri" w:cs="Calibri"/>
          <w:color w:val="000000" w:themeColor="text1"/>
          <w:lang w:eastAsia="en-CA"/>
        </w:rPr>
        <w:t xml:space="preserve">. 2021. “Carving a future out of the past and the present”: Rethinking aging futures. </w:t>
      </w:r>
      <w:r w:rsidRPr="00A0157C">
        <w:rPr>
          <w:rFonts w:ascii="Calibri" w:hAnsi="Calibri" w:cs="Calibri"/>
          <w:i/>
          <w:iCs/>
          <w:color w:val="000000" w:themeColor="text1"/>
          <w:lang w:eastAsia="en-CA"/>
        </w:rPr>
        <w:t>Journal of Aging Studies.</w:t>
      </w:r>
      <w:r w:rsidRPr="00A0157C">
        <w:rPr>
          <w:rFonts w:ascii="Calibri" w:hAnsi="Calibri" w:cs="Calibri"/>
          <w:color w:val="000000" w:themeColor="text1"/>
          <w:lang w:eastAsia="en-CA"/>
        </w:rPr>
        <w:t xml:space="preserve"> </w:t>
      </w:r>
      <w:r w:rsidR="00EF2655" w:rsidRPr="00A0157C">
        <w:rPr>
          <w:rFonts w:ascii="Calibri" w:hAnsi="Calibri" w:cs="Calibri"/>
          <w:color w:val="000000" w:themeColor="text1"/>
          <w:lang w:eastAsia="en-CA"/>
        </w:rPr>
        <w:t>https://doi.org/10.1016/j.jaging.2021.100937</w:t>
      </w:r>
    </w:p>
    <w:p w14:paraId="597D13E8" w14:textId="12BDD3B9" w:rsidR="00541431" w:rsidRPr="00A0157C" w:rsidRDefault="003273C0" w:rsidP="003273C0">
      <w:pPr>
        <w:shd w:val="clear" w:color="auto" w:fill="FFFFFF"/>
        <w:spacing w:after="160"/>
        <w:rPr>
          <w:rFonts w:ascii="Calibri" w:hAnsi="Calibri" w:cs="Calibri"/>
          <w:color w:val="000000" w:themeColor="text1"/>
          <w:lang w:eastAsia="en-CA"/>
        </w:rPr>
      </w:pPr>
      <w:r w:rsidRPr="00A0157C">
        <w:rPr>
          <w:rFonts w:ascii="Calibri" w:hAnsi="Calibri" w:cs="Calibri"/>
          <w:color w:val="000000" w:themeColor="text1"/>
          <w:lang w:eastAsia="en-CA"/>
        </w:rPr>
        <w:t xml:space="preserve">Chazan, May. 2020. Ode to </w:t>
      </w:r>
      <w:proofErr w:type="spellStart"/>
      <w:r w:rsidRPr="00A0157C">
        <w:rPr>
          <w:rFonts w:ascii="Calibri" w:hAnsi="Calibri" w:cs="Calibri"/>
          <w:color w:val="000000" w:themeColor="text1"/>
          <w:lang w:eastAsia="en-CA"/>
        </w:rPr>
        <w:t>Odenabe</w:t>
      </w:r>
      <w:proofErr w:type="spellEnd"/>
      <w:r w:rsidRPr="00A0157C">
        <w:rPr>
          <w:rFonts w:ascii="Calibri" w:hAnsi="Calibri" w:cs="Calibri"/>
          <w:color w:val="000000" w:themeColor="text1"/>
          <w:lang w:eastAsia="en-CA"/>
        </w:rPr>
        <w:t xml:space="preserve">: Intergenerational storytelling and the art of making. </w:t>
      </w:r>
      <w:r w:rsidRPr="00A0157C">
        <w:rPr>
          <w:rFonts w:ascii="Calibri" w:hAnsi="Calibri" w:cs="Calibri"/>
          <w:i/>
          <w:iCs/>
          <w:color w:val="000000" w:themeColor="text1"/>
          <w:lang w:eastAsia="en-CA"/>
        </w:rPr>
        <w:t>Anthropology &amp; Aging</w:t>
      </w:r>
      <w:r w:rsidRPr="00A0157C">
        <w:rPr>
          <w:rFonts w:ascii="Calibri" w:hAnsi="Calibri" w:cs="Calibri"/>
          <w:color w:val="000000" w:themeColor="text1"/>
          <w:lang w:eastAsia="en-CA"/>
        </w:rPr>
        <w:t xml:space="preserve"> 41(1): 95-106. </w:t>
      </w:r>
      <w:r w:rsidR="00EF2655" w:rsidRPr="00A0157C">
        <w:rPr>
          <w:rFonts w:ascii="Calibri" w:hAnsi="Calibri" w:cs="Calibri"/>
          <w:color w:val="000000" w:themeColor="text1"/>
          <w:lang w:eastAsia="en-CA"/>
        </w:rPr>
        <w:t>DOI 10.5195/aa.2020.264.</w:t>
      </w:r>
    </w:p>
    <w:p w14:paraId="08F774AC" w14:textId="5DB8E382" w:rsidR="00F77893" w:rsidRPr="00A0157C" w:rsidRDefault="00F77893" w:rsidP="003273C0">
      <w:pPr>
        <w:shd w:val="clear" w:color="auto" w:fill="FFFFFF"/>
        <w:spacing w:after="160"/>
        <w:rPr>
          <w:rFonts w:ascii="Calibri" w:hAnsi="Calibri" w:cs="Calibri"/>
          <w:color w:val="000000" w:themeColor="text1"/>
          <w:lang w:eastAsia="en-CA"/>
        </w:rPr>
      </w:pPr>
    </w:p>
    <w:p w14:paraId="18FCDB6E" w14:textId="110CEF55" w:rsidR="00EF2655" w:rsidRPr="00A0157C" w:rsidRDefault="00EF2655" w:rsidP="003273C0">
      <w:pPr>
        <w:shd w:val="clear" w:color="auto" w:fill="FFFFFF"/>
        <w:spacing w:after="160"/>
        <w:rPr>
          <w:rFonts w:ascii="Calibri" w:hAnsi="Calibri" w:cs="Calibri"/>
          <w:b/>
          <w:bCs/>
          <w:color w:val="000000" w:themeColor="text1"/>
          <w:lang w:eastAsia="en-CA"/>
        </w:rPr>
      </w:pPr>
      <w:r w:rsidRPr="00A0157C">
        <w:rPr>
          <w:rFonts w:ascii="Calibri" w:hAnsi="Calibri" w:cs="Calibri"/>
          <w:b/>
          <w:bCs/>
          <w:color w:val="000000" w:themeColor="text1"/>
          <w:lang w:eastAsia="en-CA"/>
        </w:rPr>
        <w:t>Thanks</w:t>
      </w:r>
    </w:p>
    <w:p w14:paraId="1A9F4CC5" w14:textId="19A9F911" w:rsidR="00EF2655" w:rsidRPr="00A0157C" w:rsidRDefault="00EF2655" w:rsidP="00EF2655">
      <w:pPr>
        <w:shd w:val="clear" w:color="auto" w:fill="FFFFFF"/>
        <w:spacing w:after="160"/>
        <w:rPr>
          <w:rFonts w:ascii="Calibri" w:hAnsi="Calibri" w:cs="Calibri"/>
          <w:color w:val="000000" w:themeColor="text1"/>
          <w:lang w:eastAsia="en-CA"/>
        </w:rPr>
      </w:pPr>
      <w:r w:rsidRPr="00A0157C">
        <w:rPr>
          <w:rFonts w:ascii="Calibri" w:hAnsi="Calibri" w:cs="Calibri"/>
          <w:color w:val="000000" w:themeColor="text1"/>
          <w:lang w:eastAsia="en-CA"/>
        </w:rPr>
        <w:t xml:space="preserve">We extend deep gratitude to all participants, storytellers, research assistants, facilitators, and students who have contributed to this work. </w:t>
      </w:r>
    </w:p>
    <w:p w14:paraId="76CCF8DA" w14:textId="28C4BC85" w:rsidR="00EF2655" w:rsidRPr="00A0157C" w:rsidRDefault="00EF2655" w:rsidP="00EF2655">
      <w:pPr>
        <w:shd w:val="clear" w:color="auto" w:fill="FFFFFF"/>
        <w:spacing w:after="160"/>
        <w:rPr>
          <w:rFonts w:ascii="Calibri" w:hAnsi="Calibri" w:cs="Calibri"/>
          <w:color w:val="000000" w:themeColor="text1"/>
          <w:lang w:eastAsia="en-CA"/>
        </w:rPr>
      </w:pPr>
      <w:r w:rsidRPr="00A0157C">
        <w:rPr>
          <w:rFonts w:ascii="Calibri" w:hAnsi="Calibri" w:cs="Calibri"/>
          <w:color w:val="000000" w:themeColor="text1"/>
          <w:lang w:eastAsia="en-CA"/>
        </w:rPr>
        <w:t xml:space="preserve">We are grateful to do the work of Aging Activisms in Michi </w:t>
      </w:r>
      <w:proofErr w:type="spellStart"/>
      <w:r w:rsidRPr="00A0157C">
        <w:rPr>
          <w:rFonts w:ascii="Calibri" w:hAnsi="Calibri" w:cs="Calibri"/>
          <w:color w:val="000000" w:themeColor="text1"/>
          <w:lang w:eastAsia="en-CA"/>
        </w:rPr>
        <w:t>Saagiig</w:t>
      </w:r>
      <w:proofErr w:type="spellEnd"/>
      <w:r w:rsidRPr="00A0157C">
        <w:rPr>
          <w:rFonts w:ascii="Calibri" w:hAnsi="Calibri" w:cs="Calibri"/>
          <w:color w:val="000000" w:themeColor="text1"/>
          <w:lang w:eastAsia="en-CA"/>
        </w:rPr>
        <w:t xml:space="preserve"> </w:t>
      </w:r>
      <w:proofErr w:type="spellStart"/>
      <w:r w:rsidRPr="00A0157C">
        <w:rPr>
          <w:rFonts w:ascii="Calibri" w:hAnsi="Calibri" w:cs="Calibri"/>
          <w:color w:val="000000" w:themeColor="text1"/>
          <w:lang w:eastAsia="en-CA"/>
        </w:rPr>
        <w:t>Anishnaabe</w:t>
      </w:r>
      <w:proofErr w:type="spellEnd"/>
      <w:r w:rsidRPr="00A0157C">
        <w:rPr>
          <w:rFonts w:ascii="Calibri" w:hAnsi="Calibri" w:cs="Calibri"/>
          <w:color w:val="000000" w:themeColor="text1"/>
          <w:lang w:eastAsia="en-CA"/>
        </w:rPr>
        <w:t xml:space="preserve"> territory, in Nogojiwanong (Peterborough, Canada). Our work is nurtured and sustained by this Michi </w:t>
      </w:r>
      <w:proofErr w:type="spellStart"/>
      <w:r w:rsidRPr="00A0157C">
        <w:rPr>
          <w:rFonts w:ascii="Calibri" w:hAnsi="Calibri" w:cs="Calibri"/>
          <w:color w:val="000000" w:themeColor="text1"/>
          <w:lang w:eastAsia="en-CA"/>
        </w:rPr>
        <w:t>Saagiig</w:t>
      </w:r>
      <w:proofErr w:type="spellEnd"/>
      <w:r w:rsidRPr="00A0157C">
        <w:rPr>
          <w:rFonts w:ascii="Calibri" w:hAnsi="Calibri" w:cs="Calibri"/>
          <w:color w:val="000000" w:themeColor="text1"/>
          <w:lang w:eastAsia="en-CA"/>
        </w:rPr>
        <w:t xml:space="preserve"> territory, by the land and the waters in this place, and by the community of people making home here. </w:t>
      </w:r>
    </w:p>
    <w:p w14:paraId="7E6F9F3D" w14:textId="3073B29D" w:rsidR="00EF2655" w:rsidRPr="00A0157C" w:rsidRDefault="00EF2655" w:rsidP="00EF2655">
      <w:pPr>
        <w:shd w:val="clear" w:color="auto" w:fill="FFFFFF"/>
        <w:spacing w:after="160"/>
        <w:rPr>
          <w:rFonts w:ascii="Calibri" w:hAnsi="Calibri" w:cs="Calibri"/>
          <w:color w:val="000000" w:themeColor="text1"/>
          <w:lang w:eastAsia="en-CA"/>
        </w:rPr>
      </w:pPr>
      <w:r w:rsidRPr="00A0157C">
        <w:rPr>
          <w:rFonts w:ascii="Calibri" w:hAnsi="Calibri" w:cs="Calibri"/>
          <w:color w:val="000000" w:themeColor="text1"/>
          <w:lang w:eastAsia="en-CA"/>
        </w:rPr>
        <w:t xml:space="preserve">Our work has also been shaped by some key collaborators and colleagues. Special thanks to Ageing + Communication + Technologies (ACT), the Trent Centre for Aging and Society (TCAS), and Project </w:t>
      </w:r>
      <w:proofErr w:type="spellStart"/>
      <w:r w:rsidRPr="00A0157C">
        <w:rPr>
          <w:rFonts w:ascii="Calibri" w:hAnsi="Calibri" w:cs="Calibri"/>
          <w:color w:val="000000" w:themeColor="text1"/>
          <w:lang w:eastAsia="en-CA"/>
        </w:rPr>
        <w:t>Re•Vision</w:t>
      </w:r>
      <w:proofErr w:type="spellEnd"/>
      <w:r w:rsidRPr="00A0157C">
        <w:rPr>
          <w:rFonts w:ascii="Calibri" w:hAnsi="Calibri" w:cs="Calibri"/>
          <w:color w:val="000000" w:themeColor="text1"/>
          <w:lang w:eastAsia="en-CA"/>
        </w:rPr>
        <w:t xml:space="preserve">.  </w:t>
      </w:r>
    </w:p>
    <w:p w14:paraId="5B8C2FB8" w14:textId="77777777" w:rsidR="00A0157C" w:rsidRPr="00A0157C" w:rsidRDefault="00A0157C" w:rsidP="00A0157C">
      <w:pPr>
        <w:spacing w:after="120"/>
        <w:rPr>
          <w:rFonts w:ascii="Calibri" w:hAnsi="Calibri" w:cs="Calibri"/>
          <w:b/>
          <w:color w:val="000000" w:themeColor="text1"/>
        </w:rPr>
      </w:pPr>
    </w:p>
    <w:p w14:paraId="2C0F7FAF" w14:textId="631B80FD" w:rsidR="00A0157C" w:rsidRPr="00A0157C" w:rsidRDefault="00A0157C" w:rsidP="00A0157C">
      <w:pPr>
        <w:spacing w:after="120"/>
        <w:jc w:val="center"/>
        <w:rPr>
          <w:rFonts w:ascii="Calibri" w:hAnsi="Calibri" w:cs="Calibri"/>
          <w:b/>
          <w:i/>
          <w:color w:val="000000" w:themeColor="text1"/>
        </w:rPr>
      </w:pPr>
      <w:r w:rsidRPr="00A0157C">
        <w:rPr>
          <w:rFonts w:ascii="Calibri" w:hAnsi="Calibri" w:cs="Calibri"/>
          <w:b/>
          <w:color w:val="000000" w:themeColor="text1"/>
        </w:rPr>
        <w:t>Anonymous storyteller</w:t>
      </w:r>
      <w:r w:rsidRPr="00A0157C">
        <w:rPr>
          <w:rFonts w:ascii="Calibri" w:hAnsi="Calibri" w:cs="Calibri"/>
          <w:b/>
          <w:color w:val="000000" w:themeColor="text1"/>
        </w:rPr>
        <w:br/>
        <w:t>Video transcript, Aging Activisms</w:t>
      </w:r>
    </w:p>
    <w:p w14:paraId="69A22E3E" w14:textId="77777777" w:rsidR="00A0157C" w:rsidRPr="00A0157C" w:rsidRDefault="00A0157C" w:rsidP="00A0157C">
      <w:pPr>
        <w:spacing w:after="120"/>
        <w:jc w:val="center"/>
        <w:rPr>
          <w:rFonts w:ascii="Calibri" w:hAnsi="Calibri" w:cs="Calibri"/>
          <w:b/>
          <w:color w:val="000000" w:themeColor="text1"/>
        </w:rPr>
      </w:pPr>
    </w:p>
    <w:p w14:paraId="0DD50048"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[music by Shan </w:t>
      </w:r>
      <w:proofErr w:type="spellStart"/>
      <w:r w:rsidRPr="00A0157C">
        <w:rPr>
          <w:rFonts w:ascii="Calibri" w:hAnsi="Calibri" w:cs="Calibri"/>
          <w:color w:val="000000" w:themeColor="text1"/>
        </w:rPr>
        <w:t>Culkeen</w:t>
      </w:r>
      <w:proofErr w:type="spellEnd"/>
      <w:r w:rsidRPr="00A0157C">
        <w:rPr>
          <w:rFonts w:ascii="Calibri" w:hAnsi="Calibri" w:cs="Calibri"/>
          <w:color w:val="000000" w:themeColor="text1"/>
        </w:rPr>
        <w:t xml:space="preserve">, with storyteller and others:] Ba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from the whisper to the word,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we’ve been singing in the dark,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
    <w:p w14:paraId="3F787205"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lastRenderedPageBreak/>
        <w:t xml:space="preserve">[storyteller, speaking:] I am a lover of nature. I am a facilitator of dream explorations. I am blessed to be a mother and a grandmother. I call myself a Sapphic queer woman. I have been a seeker all my life. The big questions like: What is this all about? Being human on this planet? Being a creature of this earth? </w:t>
      </w:r>
    </w:p>
    <w:p w14:paraId="0ABAF593"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[music interlude, singing:]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p>
    <w:p w14:paraId="416BAE04"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[text on screen:] How has the coming out process been for you?</w:t>
      </w:r>
    </w:p>
    <w:p w14:paraId="5AFFB056"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[storyteller, speaking:] The time I was born was like, it wasn’t like there was just silence, but it was a fortified silence. So even though innumerable messages would come to me over time, messages of truth, I had no passageways in my neurons that could bring it up to the conscious mind where thought was possible. </w:t>
      </w:r>
    </w:p>
    <w:p w14:paraId="1E1CA7C4"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When I was 13, I was invited to my first boy/girl party. And someone says to me, in such a happy voice, “You can dance with Billy!” And I remember that feeling of just this crash, I fell into a blackness in this crash straight down, and the memory of the despair, of ‘oh this is going to be my life! I’ll be dancing with the Billy-’ Nothing against the </w:t>
      </w:r>
      <w:proofErr w:type="spellStart"/>
      <w:r w:rsidRPr="00A0157C">
        <w:rPr>
          <w:rFonts w:ascii="Calibri" w:hAnsi="Calibri" w:cs="Calibri"/>
          <w:color w:val="000000" w:themeColor="text1"/>
        </w:rPr>
        <w:t>Billys</w:t>
      </w:r>
      <w:proofErr w:type="spellEnd"/>
      <w:r w:rsidRPr="00A0157C">
        <w:rPr>
          <w:rFonts w:ascii="Calibri" w:hAnsi="Calibri" w:cs="Calibri"/>
          <w:color w:val="000000" w:themeColor="text1"/>
        </w:rPr>
        <w:t xml:space="preserve"> of the world, not at all. </w:t>
      </w:r>
    </w:p>
    <w:p w14:paraId="4C5CB97C" w14:textId="77777777" w:rsidR="00A0157C" w:rsidRPr="00A0157C" w:rsidRDefault="00A0157C" w:rsidP="00A0157C">
      <w:pPr>
        <w:spacing w:after="120"/>
        <w:rPr>
          <w:rFonts w:ascii="Calibri" w:hAnsi="Calibri" w:cs="Calibri"/>
          <w:color w:val="000000" w:themeColor="text1"/>
        </w:rPr>
      </w:pPr>
      <w:proofErr w:type="gramStart"/>
      <w:r w:rsidRPr="00A0157C">
        <w:rPr>
          <w:rFonts w:ascii="Calibri" w:hAnsi="Calibri" w:cs="Calibri"/>
          <w:color w:val="000000" w:themeColor="text1"/>
        </w:rPr>
        <w:t>So</w:t>
      </w:r>
      <w:proofErr w:type="gramEnd"/>
      <w:r w:rsidRPr="00A0157C">
        <w:rPr>
          <w:rFonts w:ascii="Calibri" w:hAnsi="Calibri" w:cs="Calibri"/>
          <w:color w:val="000000" w:themeColor="text1"/>
        </w:rPr>
        <w:t xml:space="preserve"> the next morning, I wake up, my arms are covered in these massive hives. </w:t>
      </w:r>
      <w:proofErr w:type="gramStart"/>
      <w:r w:rsidRPr="00A0157C">
        <w:rPr>
          <w:rFonts w:ascii="Calibri" w:hAnsi="Calibri" w:cs="Calibri"/>
          <w:color w:val="000000" w:themeColor="text1"/>
        </w:rPr>
        <w:t>So</w:t>
      </w:r>
      <w:proofErr w:type="gramEnd"/>
      <w:r w:rsidRPr="00A0157C">
        <w:rPr>
          <w:rFonts w:ascii="Calibri" w:hAnsi="Calibri" w:cs="Calibri"/>
          <w:color w:val="000000" w:themeColor="text1"/>
        </w:rPr>
        <w:t xml:space="preserve"> my parents were like, “what happened at the party? What did you eat? What did you drink? You’re allergic to something!” But nobody suggested it might be mandatory heterosexuality that I was allergic to. [laughter in background] </w:t>
      </w:r>
      <w:proofErr w:type="gramStart"/>
      <w:r w:rsidRPr="00A0157C">
        <w:rPr>
          <w:rFonts w:ascii="Calibri" w:hAnsi="Calibri" w:cs="Calibri"/>
          <w:color w:val="000000" w:themeColor="text1"/>
        </w:rPr>
        <w:t>You</w:t>
      </w:r>
      <w:proofErr w:type="gramEnd"/>
      <w:r w:rsidRPr="00A0157C">
        <w:rPr>
          <w:rFonts w:ascii="Calibri" w:hAnsi="Calibri" w:cs="Calibri"/>
          <w:color w:val="000000" w:themeColor="text1"/>
        </w:rPr>
        <w:t xml:space="preserve"> see? But the body was manifesting its truth. The body is speaking a truth that the mind can’t possibly take in. </w:t>
      </w:r>
    </w:p>
    <w:p w14:paraId="1C449521"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So, at the time, until 1969, homosexual activity was considered a crime, and not until the 1980s was there any protection, in law, in the workplace. </w:t>
      </w:r>
      <w:proofErr w:type="gramStart"/>
      <w:r w:rsidRPr="00A0157C">
        <w:rPr>
          <w:rFonts w:ascii="Calibri" w:hAnsi="Calibri" w:cs="Calibri"/>
          <w:color w:val="000000" w:themeColor="text1"/>
        </w:rPr>
        <w:t>So</w:t>
      </w:r>
      <w:proofErr w:type="gramEnd"/>
      <w:r w:rsidRPr="00A0157C">
        <w:rPr>
          <w:rFonts w:ascii="Calibri" w:hAnsi="Calibri" w:cs="Calibri"/>
          <w:color w:val="000000" w:themeColor="text1"/>
        </w:rPr>
        <w:t xml:space="preserve"> we’re talking about, years and years of living in lesbian communities in which we were off the grid completely. We were in exile, and that is hard on the human system.</w:t>
      </w:r>
    </w:p>
    <w:p w14:paraId="0E19C69E"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[music interlude, singing:]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
    <w:p w14:paraId="0DE554A6"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[storyteller, speaking:] I’ll just read a little excerpt from this piece, called “The Galaxy: Singing Ourselves Home,” subtitle is “Why We Must Have Up to Date Sex Ed.” </w:t>
      </w:r>
    </w:p>
    <w:p w14:paraId="31ED0F17" w14:textId="77777777" w:rsidR="00A0157C" w:rsidRPr="00A0157C" w:rsidRDefault="00A0157C" w:rsidP="00A0157C">
      <w:pPr>
        <w:spacing w:after="120"/>
        <w:rPr>
          <w:rFonts w:ascii="Calibri" w:hAnsi="Calibri" w:cs="Calibri"/>
          <w:i/>
          <w:color w:val="000000" w:themeColor="text1"/>
        </w:rPr>
      </w:pPr>
      <w:r w:rsidRPr="00A0157C">
        <w:rPr>
          <w:rFonts w:ascii="Calibri" w:hAnsi="Calibri" w:cs="Calibri"/>
          <w:i/>
          <w:color w:val="000000" w:themeColor="text1"/>
        </w:rPr>
        <w:t xml:space="preserve">In the beginning, there was no word, and this she does not know. A child is born in a time of no words, no letters, no runes, no whirls, no runway path, no cresting wake, to lift, embrace, and hold in a sea breeze of light. </w:t>
      </w:r>
    </w:p>
    <w:p w14:paraId="6E68B454" w14:textId="77777777" w:rsidR="00A0157C" w:rsidRPr="00A0157C" w:rsidRDefault="00A0157C" w:rsidP="00A0157C">
      <w:pPr>
        <w:spacing w:after="120"/>
        <w:rPr>
          <w:rFonts w:ascii="Calibri" w:hAnsi="Calibri" w:cs="Calibri"/>
          <w:i/>
          <w:color w:val="000000" w:themeColor="text1"/>
        </w:rPr>
      </w:pPr>
      <w:r w:rsidRPr="00A0157C">
        <w:rPr>
          <w:rFonts w:ascii="Calibri" w:hAnsi="Calibri" w:cs="Calibri"/>
          <w:i/>
          <w:color w:val="000000" w:themeColor="text1"/>
        </w:rPr>
        <w:t xml:space="preserve">She is seeking what she does not know. Yet senses the tiniest whisper, lightyears from home, a silent echo beyond the stars. </w:t>
      </w:r>
    </w:p>
    <w:p w14:paraId="41DAE597" w14:textId="77777777" w:rsidR="00A0157C" w:rsidRPr="00A0157C" w:rsidRDefault="00A0157C" w:rsidP="00A0157C">
      <w:pPr>
        <w:spacing w:after="120"/>
        <w:rPr>
          <w:rFonts w:ascii="Calibri" w:hAnsi="Calibri" w:cs="Calibri"/>
          <w:i/>
          <w:color w:val="000000" w:themeColor="text1"/>
        </w:rPr>
      </w:pPr>
      <w:r w:rsidRPr="00A0157C">
        <w:rPr>
          <w:rFonts w:ascii="Calibri" w:hAnsi="Calibri" w:cs="Calibri"/>
          <w:i/>
          <w:color w:val="000000" w:themeColor="text1"/>
        </w:rPr>
        <w:t xml:space="preserve">And </w:t>
      </w:r>
      <w:proofErr w:type="gramStart"/>
      <w:r w:rsidRPr="00A0157C">
        <w:rPr>
          <w:rFonts w:ascii="Calibri" w:hAnsi="Calibri" w:cs="Calibri"/>
          <w:i/>
          <w:color w:val="000000" w:themeColor="text1"/>
        </w:rPr>
        <w:t>so</w:t>
      </w:r>
      <w:proofErr w:type="gramEnd"/>
      <w:r w:rsidRPr="00A0157C">
        <w:rPr>
          <w:rFonts w:ascii="Calibri" w:hAnsi="Calibri" w:cs="Calibri"/>
          <w:i/>
          <w:color w:val="000000" w:themeColor="text1"/>
        </w:rPr>
        <w:t xml:space="preserve"> she dredges for a word that is gold. </w:t>
      </w:r>
    </w:p>
    <w:p w14:paraId="05A69B10" w14:textId="77777777" w:rsidR="00A0157C" w:rsidRPr="00A0157C" w:rsidRDefault="00A0157C" w:rsidP="00A0157C">
      <w:pPr>
        <w:spacing w:after="120"/>
        <w:rPr>
          <w:rFonts w:ascii="Calibri" w:hAnsi="Calibri" w:cs="Calibri"/>
          <w:i/>
          <w:color w:val="000000" w:themeColor="text1"/>
        </w:rPr>
      </w:pPr>
      <w:r w:rsidRPr="00A0157C">
        <w:rPr>
          <w:rFonts w:ascii="Calibri" w:hAnsi="Calibri" w:cs="Calibri"/>
          <w:i/>
          <w:color w:val="000000" w:themeColor="text1"/>
        </w:rPr>
        <w:t xml:space="preserve">Her heart is lowing a dirge she cannot hear. It’s a vast credenza of starvation beyond the range of her ears. And all this is stored away in her galactic cells, down in the core of flames, numinous, sending waves and waves of unrelenting light. And this she does not know, no clue. </w:t>
      </w:r>
    </w:p>
    <w:p w14:paraId="63977A0B" w14:textId="77777777" w:rsidR="00A0157C" w:rsidRPr="00A0157C" w:rsidRDefault="00A0157C" w:rsidP="00A0157C">
      <w:pPr>
        <w:spacing w:after="120"/>
        <w:rPr>
          <w:rFonts w:ascii="Calibri" w:hAnsi="Calibri" w:cs="Calibri"/>
          <w:i/>
          <w:color w:val="000000" w:themeColor="text1"/>
        </w:rPr>
      </w:pPr>
      <w:r w:rsidRPr="00A0157C">
        <w:rPr>
          <w:rFonts w:ascii="Calibri" w:hAnsi="Calibri" w:cs="Calibri"/>
          <w:i/>
          <w:color w:val="000000" w:themeColor="text1"/>
        </w:rPr>
        <w:t>The reign is ungrounded. The loam scent is buried. The ocean is closed off. Lovers lost to jealous husbands. Children held in ransom. “</w:t>
      </w:r>
      <w:proofErr w:type="gramStart"/>
      <w:r w:rsidRPr="00A0157C">
        <w:rPr>
          <w:rFonts w:ascii="Calibri" w:hAnsi="Calibri" w:cs="Calibri"/>
          <w:i/>
          <w:color w:val="000000" w:themeColor="text1"/>
        </w:rPr>
        <w:t>Oh</w:t>
      </w:r>
      <w:proofErr w:type="gramEnd"/>
      <w:r w:rsidRPr="00A0157C">
        <w:rPr>
          <w:rFonts w:ascii="Calibri" w:hAnsi="Calibri" w:cs="Calibri"/>
          <w:i/>
          <w:color w:val="000000" w:themeColor="text1"/>
        </w:rPr>
        <w:t xml:space="preserve"> but it’s a phase only anyway… One day you will become a grownup woman, and you’ll marry a man.” Which she does: he a good friend who gives her a son she adores. Walking up the aisle, her toes crumbling in ashes, her lover at her wedding. She can still see her: sitting by the wall, in the fourth row. </w:t>
      </w:r>
    </w:p>
    <w:p w14:paraId="4531F1E8" w14:textId="77777777" w:rsidR="00A0157C" w:rsidRPr="00A0157C" w:rsidRDefault="00A0157C" w:rsidP="00A0157C">
      <w:pPr>
        <w:spacing w:after="120"/>
        <w:rPr>
          <w:rFonts w:ascii="Calibri" w:hAnsi="Calibri" w:cs="Calibri"/>
          <w:i/>
          <w:color w:val="000000" w:themeColor="text1"/>
        </w:rPr>
      </w:pPr>
      <w:r w:rsidRPr="00A0157C">
        <w:rPr>
          <w:rFonts w:ascii="Calibri" w:hAnsi="Calibri" w:cs="Calibri"/>
          <w:i/>
          <w:color w:val="000000" w:themeColor="text1"/>
        </w:rPr>
        <w:t>The body of the gal-</w:t>
      </w:r>
      <w:proofErr w:type="spellStart"/>
      <w:r w:rsidRPr="00A0157C">
        <w:rPr>
          <w:rFonts w:ascii="Calibri" w:hAnsi="Calibri" w:cs="Calibri"/>
          <w:i/>
          <w:color w:val="000000" w:themeColor="text1"/>
        </w:rPr>
        <w:t>axy</w:t>
      </w:r>
      <w:proofErr w:type="spellEnd"/>
      <w:r w:rsidRPr="00A0157C">
        <w:rPr>
          <w:rFonts w:ascii="Calibri" w:hAnsi="Calibri" w:cs="Calibri"/>
          <w:i/>
          <w:color w:val="000000" w:themeColor="text1"/>
        </w:rPr>
        <w:t xml:space="preserve">, lifting off separate from the massive hot core, blind and lost to its own power. </w:t>
      </w:r>
    </w:p>
    <w:p w14:paraId="281A1910" w14:textId="77777777" w:rsidR="00A0157C" w:rsidRPr="00A0157C" w:rsidRDefault="00A0157C" w:rsidP="00A0157C">
      <w:pPr>
        <w:spacing w:after="120"/>
        <w:rPr>
          <w:rFonts w:ascii="Calibri" w:hAnsi="Calibri" w:cs="Calibri"/>
          <w:i/>
          <w:color w:val="000000" w:themeColor="text1"/>
        </w:rPr>
      </w:pPr>
      <w:r w:rsidRPr="00A0157C">
        <w:rPr>
          <w:rFonts w:ascii="Calibri" w:hAnsi="Calibri" w:cs="Calibri"/>
          <w:i/>
          <w:color w:val="000000" w:themeColor="text1"/>
        </w:rPr>
        <w:lastRenderedPageBreak/>
        <w:t xml:space="preserve">The heart is moving into advent, into coming out, but the mind remains unable to really know. And </w:t>
      </w:r>
      <w:proofErr w:type="gramStart"/>
      <w:r w:rsidRPr="00A0157C">
        <w:rPr>
          <w:rFonts w:ascii="Calibri" w:hAnsi="Calibri" w:cs="Calibri"/>
          <w:i/>
          <w:color w:val="000000" w:themeColor="text1"/>
        </w:rPr>
        <w:t>so</w:t>
      </w:r>
      <w:proofErr w:type="gramEnd"/>
      <w:r w:rsidRPr="00A0157C">
        <w:rPr>
          <w:rFonts w:ascii="Calibri" w:hAnsi="Calibri" w:cs="Calibri"/>
          <w:i/>
          <w:color w:val="000000" w:themeColor="text1"/>
        </w:rPr>
        <w:t xml:space="preserve"> she keep dredging for gold. </w:t>
      </w:r>
    </w:p>
    <w:p w14:paraId="0C40551B" w14:textId="77777777" w:rsidR="00A0157C" w:rsidRPr="00A0157C" w:rsidRDefault="00A0157C" w:rsidP="00A0157C">
      <w:pPr>
        <w:spacing w:after="120"/>
        <w:rPr>
          <w:rFonts w:ascii="Calibri" w:hAnsi="Calibri" w:cs="Calibri"/>
          <w:i/>
          <w:color w:val="000000" w:themeColor="text1"/>
        </w:rPr>
      </w:pPr>
      <w:proofErr w:type="gramStart"/>
      <w:r w:rsidRPr="00A0157C">
        <w:rPr>
          <w:rFonts w:ascii="Calibri" w:hAnsi="Calibri" w:cs="Calibri"/>
          <w:i/>
          <w:color w:val="000000" w:themeColor="text1"/>
        </w:rPr>
        <w:t>So</w:t>
      </w:r>
      <w:proofErr w:type="gramEnd"/>
      <w:r w:rsidRPr="00A0157C">
        <w:rPr>
          <w:rFonts w:ascii="Calibri" w:hAnsi="Calibri" w:cs="Calibri"/>
          <w:i/>
          <w:color w:val="000000" w:themeColor="text1"/>
        </w:rPr>
        <w:t xml:space="preserve"> then a few marriages to women take place. Then come the sidelong scowls, the snarls, her child repeating the words of an adult he cared a lot about, said “Gay people should be lined up and shot.” Said to my beloved boy, and… and the heart… the blood just stops, the harassment, the desecration, the escalating, the police deployed. </w:t>
      </w:r>
    </w:p>
    <w:p w14:paraId="1B0D9B91" w14:textId="77777777" w:rsidR="00A0157C" w:rsidRPr="00A0157C" w:rsidRDefault="00A0157C" w:rsidP="00A0157C">
      <w:pPr>
        <w:spacing w:after="120"/>
        <w:rPr>
          <w:rFonts w:ascii="Calibri" w:hAnsi="Calibri" w:cs="Calibri"/>
          <w:i/>
          <w:color w:val="000000" w:themeColor="text1"/>
        </w:rPr>
      </w:pPr>
      <w:r w:rsidRPr="00A0157C">
        <w:rPr>
          <w:rFonts w:ascii="Calibri" w:hAnsi="Calibri" w:cs="Calibri"/>
          <w:i/>
          <w:color w:val="000000" w:themeColor="text1"/>
        </w:rPr>
        <w:t xml:space="preserve">And so, she works to attach a lost limb, a floating hand, a forgotten organ, a small skein of skin. Drawing on distant stars, beckoning to far quasars, bright as a thousand suns. Inviting the thrall that climbs the caterpillar, the thrall that leaps the squirrel, the thrall that explodes in dark matter, the thrall that electrifies the sky and lights the lamps at the end of the world. Where radiance unfolds us all in gold. </w:t>
      </w:r>
    </w:p>
    <w:p w14:paraId="7415CA56" w14:textId="77777777" w:rsidR="00A0157C" w:rsidRPr="00A0157C" w:rsidRDefault="00A0157C" w:rsidP="00A0157C">
      <w:pPr>
        <w:spacing w:after="120"/>
        <w:rPr>
          <w:rFonts w:ascii="Calibri" w:hAnsi="Calibri" w:cs="Calibri"/>
          <w:i/>
          <w:color w:val="000000" w:themeColor="text1"/>
        </w:rPr>
      </w:pPr>
      <w:r w:rsidRPr="00A0157C">
        <w:rPr>
          <w:rFonts w:ascii="Calibri" w:hAnsi="Calibri" w:cs="Calibri"/>
          <w:i/>
          <w:color w:val="000000" w:themeColor="text1"/>
        </w:rPr>
        <w:t xml:space="preserve">In the beginning was the word, and the word was a Sapphic ode.  </w:t>
      </w:r>
    </w:p>
    <w:p w14:paraId="03003C15"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That’s my journey in outing myself.</w:t>
      </w:r>
    </w:p>
    <w:p w14:paraId="3B0DA867"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[music interlude, singing:] All that is and ever was,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gramStart"/>
      <w:r w:rsidRPr="00A0157C">
        <w:rPr>
          <w:rFonts w:ascii="Calibri" w:hAnsi="Calibri" w:cs="Calibri"/>
          <w:color w:val="000000" w:themeColor="text1"/>
        </w:rPr>
        <w:t>We'll</w:t>
      </w:r>
      <w:proofErr w:type="gramEnd"/>
      <w:r w:rsidRPr="00A0157C">
        <w:rPr>
          <w:rFonts w:ascii="Calibri" w:hAnsi="Calibri" w:cs="Calibri"/>
          <w:color w:val="000000" w:themeColor="text1"/>
        </w:rPr>
        <w:t xml:space="preserve"> be singing just because,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roofErr w:type="spellStart"/>
      <w:r w:rsidRPr="00A0157C">
        <w:rPr>
          <w:rFonts w:ascii="Calibri" w:hAnsi="Calibri" w:cs="Calibri"/>
          <w:color w:val="000000" w:themeColor="text1"/>
        </w:rPr>
        <w:t>ba</w:t>
      </w:r>
      <w:proofErr w:type="spellEnd"/>
      <w:r w:rsidRPr="00A0157C">
        <w:rPr>
          <w:rFonts w:ascii="Calibri" w:hAnsi="Calibri" w:cs="Calibri"/>
          <w:color w:val="000000" w:themeColor="text1"/>
        </w:rPr>
        <w:t xml:space="preserve"> </w:t>
      </w:r>
    </w:p>
    <w:p w14:paraId="160248CC"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[text on screen:] What is it like to be you in this place?</w:t>
      </w:r>
    </w:p>
    <w:p w14:paraId="70AF6843"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[storyteller, speaking:] It’s </w:t>
      </w:r>
      <w:proofErr w:type="gramStart"/>
      <w:r w:rsidRPr="00A0157C">
        <w:rPr>
          <w:rFonts w:ascii="Calibri" w:hAnsi="Calibri" w:cs="Calibri"/>
          <w:color w:val="000000" w:themeColor="text1"/>
        </w:rPr>
        <w:t>really hard</w:t>
      </w:r>
      <w:proofErr w:type="gramEnd"/>
      <w:r w:rsidRPr="00A0157C">
        <w:rPr>
          <w:rFonts w:ascii="Calibri" w:hAnsi="Calibri" w:cs="Calibri"/>
          <w:color w:val="000000" w:themeColor="text1"/>
        </w:rPr>
        <w:t xml:space="preserve"> in some ways and very positive in other ways. There is a terrible level of poverty here: for the young, for people with families, for seniors, for so many people. As an older adult, I’ve become increasingly aware of the appalling lack of services and resources. There are certainly services available for seniors who have means, but not for those without means, and this must be addressed. </w:t>
      </w:r>
    </w:p>
    <w:p w14:paraId="143FCE59"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But on the positive wonderful side: the community I’ve found here in the arts and the queer community, which are intricately linked together.</w:t>
      </w:r>
    </w:p>
    <w:p w14:paraId="6EDBF77C"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And then there is the land. This land, I deeply love. And I know that I’m a visitor here, but this land sings to me. The wisdom and the power of this land that is sacred to the Indigenous people is something that we all need to honour. </w:t>
      </w:r>
    </w:p>
    <w:p w14:paraId="07B23102"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And if we can honour that life force in the land maybe we can honour the life force in each of us, however it manifests. Gay, lesbian, trans, gender flu[id]- whatever, however it manifests may we embrace it and embody it, so that that gift can be offered to future generations.</w:t>
      </w:r>
    </w:p>
    <w:p w14:paraId="5A0ECF00"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color w:val="000000" w:themeColor="text1"/>
        </w:rPr>
        <w:t xml:space="preserve">[humming and autoharp by Shan </w:t>
      </w:r>
      <w:proofErr w:type="spellStart"/>
      <w:r w:rsidRPr="00A0157C">
        <w:rPr>
          <w:rFonts w:ascii="Calibri" w:hAnsi="Calibri" w:cs="Calibri"/>
          <w:color w:val="000000" w:themeColor="text1"/>
        </w:rPr>
        <w:t>Culkeen</w:t>
      </w:r>
      <w:proofErr w:type="spellEnd"/>
      <w:r w:rsidRPr="00A0157C">
        <w:rPr>
          <w:rFonts w:ascii="Calibri" w:hAnsi="Calibri" w:cs="Calibri"/>
          <w:color w:val="000000" w:themeColor="text1"/>
        </w:rPr>
        <w:t>]</w:t>
      </w:r>
    </w:p>
    <w:p w14:paraId="05281276" w14:textId="77777777" w:rsidR="00A0157C" w:rsidRPr="00A0157C" w:rsidRDefault="00A0157C" w:rsidP="00A0157C">
      <w:pPr>
        <w:spacing w:after="120"/>
        <w:rPr>
          <w:rFonts w:ascii="Calibri" w:hAnsi="Calibri" w:cs="Calibri"/>
          <w:color w:val="000000" w:themeColor="text1"/>
          <w:spacing w:val="-5"/>
        </w:rPr>
      </w:pPr>
    </w:p>
    <w:p w14:paraId="6D58FC13" w14:textId="77777777" w:rsidR="00A0157C" w:rsidRPr="00A0157C" w:rsidRDefault="00A0157C" w:rsidP="00A0157C">
      <w:pPr>
        <w:spacing w:after="120"/>
        <w:rPr>
          <w:rFonts w:ascii="Calibri" w:hAnsi="Calibri" w:cs="Calibri"/>
          <w:b/>
          <w:color w:val="000000" w:themeColor="text1"/>
          <w:spacing w:val="-5"/>
        </w:rPr>
      </w:pPr>
      <w:r w:rsidRPr="00A0157C">
        <w:rPr>
          <w:rFonts w:ascii="Calibri" w:hAnsi="Calibri" w:cs="Calibri"/>
          <w:b/>
          <w:color w:val="000000" w:themeColor="text1"/>
          <w:spacing w:val="-5"/>
        </w:rPr>
        <w:t>CREDITS</w:t>
      </w:r>
    </w:p>
    <w:p w14:paraId="09CB627C" w14:textId="77777777" w:rsidR="00A0157C" w:rsidRPr="00A0157C" w:rsidRDefault="00A0157C" w:rsidP="00A0157C">
      <w:pPr>
        <w:spacing w:after="120"/>
        <w:rPr>
          <w:rFonts w:ascii="Calibri" w:hAnsi="Calibri" w:cs="Calibri"/>
          <w:color w:val="000000" w:themeColor="text1"/>
        </w:rPr>
      </w:pPr>
      <w:r w:rsidRPr="00A0157C">
        <w:rPr>
          <w:rFonts w:ascii="Calibri" w:hAnsi="Calibri" w:cs="Calibri"/>
          <w:b/>
          <w:color w:val="000000" w:themeColor="text1"/>
          <w:spacing w:val="-5"/>
        </w:rPr>
        <w:t xml:space="preserve">Storyteller: </w:t>
      </w:r>
      <w:r w:rsidRPr="00A0157C">
        <w:rPr>
          <w:rFonts w:ascii="Calibri" w:hAnsi="Calibri" w:cs="Calibri"/>
          <w:color w:val="000000" w:themeColor="text1"/>
          <w:spacing w:val="-5"/>
        </w:rPr>
        <w:t>anonymous</w:t>
      </w:r>
    </w:p>
    <w:p w14:paraId="5A8DF301" w14:textId="77777777" w:rsidR="00A0157C" w:rsidRPr="00A0157C" w:rsidRDefault="00A0157C" w:rsidP="00A0157C">
      <w:pPr>
        <w:pStyle w:val="direction-ltr"/>
        <w:spacing w:before="0" w:beforeAutospacing="0" w:after="120" w:afterAutospacing="0"/>
        <w:rPr>
          <w:rFonts w:ascii="Calibri" w:hAnsi="Calibri" w:cs="Calibri"/>
          <w:color w:val="000000" w:themeColor="text1"/>
          <w:spacing w:val="-5"/>
        </w:rPr>
      </w:pPr>
      <w:r w:rsidRPr="00A0157C">
        <w:rPr>
          <w:rFonts w:ascii="Calibri" w:hAnsi="Calibri" w:cs="Calibri"/>
          <w:b/>
          <w:color w:val="000000" w:themeColor="text1"/>
          <w:spacing w:val="-5"/>
        </w:rPr>
        <w:t xml:space="preserve">Interviewer: </w:t>
      </w:r>
      <w:r w:rsidRPr="00A0157C">
        <w:rPr>
          <w:rFonts w:ascii="Calibri" w:hAnsi="Calibri" w:cs="Calibri"/>
          <w:color w:val="000000" w:themeColor="text1"/>
          <w:spacing w:val="-5"/>
        </w:rPr>
        <w:t>Damien Murtha</w:t>
      </w:r>
    </w:p>
    <w:p w14:paraId="12B063E7" w14:textId="77777777" w:rsidR="00A0157C" w:rsidRPr="00A0157C" w:rsidRDefault="00A0157C" w:rsidP="00A0157C">
      <w:pPr>
        <w:pStyle w:val="direction-ltr"/>
        <w:spacing w:before="0" w:beforeAutospacing="0" w:after="120" w:afterAutospacing="0"/>
        <w:rPr>
          <w:rFonts w:ascii="Calibri" w:hAnsi="Calibri" w:cs="Calibri"/>
          <w:color w:val="000000" w:themeColor="text1"/>
          <w:spacing w:val="-5"/>
        </w:rPr>
      </w:pPr>
      <w:r w:rsidRPr="00A0157C">
        <w:rPr>
          <w:rFonts w:ascii="Calibri" w:hAnsi="Calibri" w:cs="Calibri"/>
          <w:b/>
          <w:color w:val="000000" w:themeColor="text1"/>
          <w:spacing w:val="-5"/>
        </w:rPr>
        <w:t xml:space="preserve">Photographer: </w:t>
      </w:r>
      <w:r w:rsidRPr="00A0157C">
        <w:rPr>
          <w:rFonts w:ascii="Calibri" w:hAnsi="Calibri" w:cs="Calibri"/>
          <w:color w:val="000000" w:themeColor="text1"/>
          <w:spacing w:val="-5"/>
        </w:rPr>
        <w:t>Brendan Campbell (with additional photos provided by the storyteller and taken by the research team)</w:t>
      </w:r>
    </w:p>
    <w:p w14:paraId="13F55609" w14:textId="77777777" w:rsidR="00A0157C" w:rsidRPr="00A0157C" w:rsidRDefault="00A0157C" w:rsidP="00A0157C">
      <w:pPr>
        <w:pStyle w:val="direction-ltr"/>
        <w:spacing w:before="0" w:beforeAutospacing="0" w:after="120" w:afterAutospacing="0"/>
        <w:rPr>
          <w:rFonts w:ascii="Calibri" w:hAnsi="Calibri" w:cs="Calibri"/>
          <w:color w:val="000000" w:themeColor="text1"/>
          <w:spacing w:val="-5"/>
        </w:rPr>
      </w:pPr>
      <w:r w:rsidRPr="00A0157C">
        <w:rPr>
          <w:rFonts w:ascii="Calibri" w:hAnsi="Calibri" w:cs="Calibri"/>
          <w:b/>
          <w:color w:val="000000" w:themeColor="text1"/>
          <w:spacing w:val="-5"/>
        </w:rPr>
        <w:t xml:space="preserve">Editor: </w:t>
      </w:r>
      <w:r w:rsidRPr="00A0157C">
        <w:rPr>
          <w:rFonts w:ascii="Calibri" w:hAnsi="Calibri" w:cs="Calibri"/>
          <w:color w:val="000000" w:themeColor="text1"/>
          <w:spacing w:val="-5"/>
        </w:rPr>
        <w:t>Melissa Baldwin</w:t>
      </w:r>
    </w:p>
    <w:p w14:paraId="45F244D3" w14:textId="77777777" w:rsidR="00A0157C" w:rsidRPr="00A0157C" w:rsidRDefault="00A0157C" w:rsidP="00A0157C">
      <w:pPr>
        <w:pStyle w:val="direction-ltr"/>
        <w:spacing w:before="0" w:beforeAutospacing="0" w:after="120" w:afterAutospacing="0"/>
        <w:rPr>
          <w:rFonts w:ascii="Calibri" w:hAnsi="Calibri" w:cs="Calibri"/>
          <w:color w:val="000000" w:themeColor="text1"/>
          <w:spacing w:val="-5"/>
        </w:rPr>
      </w:pPr>
      <w:r w:rsidRPr="00A0157C">
        <w:rPr>
          <w:rFonts w:ascii="Calibri" w:hAnsi="Calibri" w:cs="Calibri"/>
          <w:b/>
          <w:color w:val="000000" w:themeColor="text1"/>
          <w:spacing w:val="-5"/>
        </w:rPr>
        <w:t xml:space="preserve">Project leadership: </w:t>
      </w:r>
      <w:r w:rsidRPr="00A0157C">
        <w:rPr>
          <w:rFonts w:ascii="Calibri" w:hAnsi="Calibri" w:cs="Calibri"/>
          <w:color w:val="000000" w:themeColor="text1"/>
          <w:spacing w:val="-5"/>
        </w:rPr>
        <w:t xml:space="preserve">May Chazan &amp; </w:t>
      </w:r>
      <w:proofErr w:type="spellStart"/>
      <w:r w:rsidRPr="00A0157C">
        <w:rPr>
          <w:rFonts w:ascii="Calibri" w:hAnsi="Calibri" w:cs="Calibri"/>
          <w:color w:val="000000" w:themeColor="text1"/>
          <w:spacing w:val="-5"/>
        </w:rPr>
        <w:t>anya</w:t>
      </w:r>
      <w:proofErr w:type="spellEnd"/>
      <w:r w:rsidRPr="00A0157C">
        <w:rPr>
          <w:rFonts w:ascii="Calibri" w:hAnsi="Calibri" w:cs="Calibri"/>
          <w:color w:val="000000" w:themeColor="text1"/>
          <w:spacing w:val="-5"/>
        </w:rPr>
        <w:t xml:space="preserve"> </w:t>
      </w:r>
      <w:proofErr w:type="spellStart"/>
      <w:r w:rsidRPr="00A0157C">
        <w:rPr>
          <w:rFonts w:ascii="Calibri" w:hAnsi="Calibri" w:cs="Calibri"/>
          <w:color w:val="000000" w:themeColor="text1"/>
          <w:spacing w:val="-5"/>
        </w:rPr>
        <w:t>gwynne</w:t>
      </w:r>
      <w:proofErr w:type="spellEnd"/>
    </w:p>
    <w:p w14:paraId="7A473D46" w14:textId="77777777" w:rsidR="00A0157C" w:rsidRPr="00A0157C" w:rsidRDefault="00A0157C" w:rsidP="00A0157C">
      <w:pPr>
        <w:pStyle w:val="direction-ltr"/>
        <w:spacing w:before="0" w:beforeAutospacing="0" w:after="120" w:afterAutospacing="0"/>
        <w:rPr>
          <w:rFonts w:ascii="Calibri" w:hAnsi="Calibri" w:cs="Calibri"/>
          <w:color w:val="000000" w:themeColor="text1"/>
          <w:spacing w:val="-5"/>
        </w:rPr>
      </w:pPr>
      <w:r w:rsidRPr="00A0157C">
        <w:rPr>
          <w:rFonts w:ascii="Calibri" w:hAnsi="Calibri" w:cs="Calibri"/>
          <w:b/>
          <w:color w:val="000000" w:themeColor="text1"/>
          <w:spacing w:val="-5"/>
        </w:rPr>
        <w:t xml:space="preserve">Research assistance: </w:t>
      </w:r>
      <w:r w:rsidRPr="00A0157C">
        <w:rPr>
          <w:rFonts w:ascii="Calibri" w:hAnsi="Calibri" w:cs="Calibri"/>
          <w:color w:val="000000" w:themeColor="text1"/>
          <w:spacing w:val="-5"/>
        </w:rPr>
        <w:t xml:space="preserve">Jillian </w:t>
      </w:r>
      <w:proofErr w:type="spellStart"/>
      <w:r w:rsidRPr="00A0157C">
        <w:rPr>
          <w:rFonts w:ascii="Calibri" w:hAnsi="Calibri" w:cs="Calibri"/>
          <w:color w:val="000000" w:themeColor="text1"/>
          <w:spacing w:val="-5"/>
        </w:rPr>
        <w:t>Ackert</w:t>
      </w:r>
      <w:proofErr w:type="spellEnd"/>
      <w:r w:rsidRPr="00A0157C">
        <w:rPr>
          <w:rFonts w:ascii="Calibri" w:hAnsi="Calibri" w:cs="Calibri"/>
          <w:color w:val="000000" w:themeColor="text1"/>
          <w:spacing w:val="-5"/>
        </w:rPr>
        <w:t xml:space="preserve">, Melissa Baldwin, </w:t>
      </w:r>
      <w:proofErr w:type="spellStart"/>
      <w:r w:rsidRPr="00A0157C">
        <w:rPr>
          <w:rFonts w:ascii="Calibri" w:hAnsi="Calibri" w:cs="Calibri"/>
          <w:color w:val="000000" w:themeColor="text1"/>
          <w:spacing w:val="-5"/>
        </w:rPr>
        <w:t>Ziysah</w:t>
      </w:r>
      <w:proofErr w:type="spellEnd"/>
      <w:r w:rsidRPr="00A0157C">
        <w:rPr>
          <w:rFonts w:ascii="Calibri" w:hAnsi="Calibri" w:cs="Calibri"/>
          <w:color w:val="000000" w:themeColor="text1"/>
          <w:spacing w:val="-5"/>
        </w:rPr>
        <w:t xml:space="preserve"> von </w:t>
      </w:r>
      <w:proofErr w:type="spellStart"/>
      <w:r w:rsidRPr="00A0157C">
        <w:rPr>
          <w:rFonts w:ascii="Calibri" w:hAnsi="Calibri" w:cs="Calibri"/>
          <w:color w:val="000000" w:themeColor="text1"/>
          <w:spacing w:val="-5"/>
        </w:rPr>
        <w:t>Bieberstein</w:t>
      </w:r>
      <w:proofErr w:type="spellEnd"/>
      <w:r w:rsidRPr="00A0157C">
        <w:rPr>
          <w:rFonts w:ascii="Calibri" w:hAnsi="Calibri" w:cs="Calibri"/>
          <w:color w:val="000000" w:themeColor="text1"/>
          <w:spacing w:val="-5"/>
        </w:rPr>
        <w:t xml:space="preserve">, Nicole </w:t>
      </w:r>
      <w:proofErr w:type="spellStart"/>
      <w:r w:rsidRPr="00A0157C">
        <w:rPr>
          <w:rFonts w:ascii="Calibri" w:hAnsi="Calibri" w:cs="Calibri"/>
          <w:color w:val="000000" w:themeColor="text1"/>
          <w:spacing w:val="-5"/>
        </w:rPr>
        <w:t>Dalmer</w:t>
      </w:r>
      <w:proofErr w:type="spellEnd"/>
      <w:r w:rsidRPr="00A0157C">
        <w:rPr>
          <w:rFonts w:ascii="Calibri" w:hAnsi="Calibri" w:cs="Calibri"/>
          <w:color w:val="000000" w:themeColor="text1"/>
          <w:spacing w:val="-5"/>
        </w:rPr>
        <w:t xml:space="preserve">, </w:t>
      </w:r>
      <w:proofErr w:type="spellStart"/>
      <w:r w:rsidRPr="00A0157C">
        <w:rPr>
          <w:rFonts w:ascii="Calibri" w:hAnsi="Calibri" w:cs="Calibri"/>
          <w:color w:val="000000" w:themeColor="text1"/>
          <w:spacing w:val="-5"/>
        </w:rPr>
        <w:t>Mehrangiz</w:t>
      </w:r>
      <w:proofErr w:type="spellEnd"/>
      <w:r w:rsidRPr="00A0157C">
        <w:rPr>
          <w:rFonts w:ascii="Calibri" w:hAnsi="Calibri" w:cs="Calibri"/>
          <w:color w:val="000000" w:themeColor="text1"/>
          <w:spacing w:val="-5"/>
        </w:rPr>
        <w:t xml:space="preserve"> Monsef, &amp; Auden Palmer</w:t>
      </w:r>
    </w:p>
    <w:p w14:paraId="1A06927B" w14:textId="77777777" w:rsidR="00A0157C" w:rsidRPr="00A0157C" w:rsidRDefault="00A0157C" w:rsidP="00A0157C">
      <w:pPr>
        <w:pStyle w:val="direction-ltr"/>
        <w:spacing w:before="0" w:beforeAutospacing="0" w:after="120" w:afterAutospacing="0"/>
        <w:rPr>
          <w:rFonts w:ascii="Calibri" w:hAnsi="Calibri" w:cs="Calibri"/>
          <w:color w:val="000000" w:themeColor="text1"/>
          <w:spacing w:val="-5"/>
        </w:rPr>
      </w:pPr>
      <w:r w:rsidRPr="00A0157C">
        <w:rPr>
          <w:rFonts w:ascii="Calibri" w:hAnsi="Calibri" w:cs="Calibri"/>
          <w:b/>
          <w:color w:val="000000" w:themeColor="text1"/>
          <w:spacing w:val="-5"/>
        </w:rPr>
        <w:lastRenderedPageBreak/>
        <w:t xml:space="preserve">Music: </w:t>
      </w:r>
      <w:r w:rsidRPr="00A0157C">
        <w:rPr>
          <w:rFonts w:ascii="Calibri" w:hAnsi="Calibri" w:cs="Calibri"/>
          <w:color w:val="000000" w:themeColor="text1"/>
          <w:spacing w:val="-5"/>
        </w:rPr>
        <w:t>“Go and tell it,</w:t>
      </w:r>
      <w:proofErr w:type="gramStart"/>
      <w:r w:rsidRPr="00A0157C">
        <w:rPr>
          <w:rFonts w:ascii="Calibri" w:hAnsi="Calibri" w:cs="Calibri"/>
          <w:color w:val="000000" w:themeColor="text1"/>
          <w:spacing w:val="-5"/>
        </w:rPr>
        <w:t>" by</w:t>
      </w:r>
      <w:proofErr w:type="gramEnd"/>
      <w:r w:rsidRPr="00A0157C">
        <w:rPr>
          <w:rFonts w:ascii="Calibri" w:hAnsi="Calibri" w:cs="Calibri"/>
          <w:color w:val="000000" w:themeColor="text1"/>
          <w:spacing w:val="-5"/>
        </w:rPr>
        <w:t xml:space="preserve"> Shan </w:t>
      </w:r>
      <w:proofErr w:type="spellStart"/>
      <w:r w:rsidRPr="00A0157C">
        <w:rPr>
          <w:rFonts w:ascii="Calibri" w:hAnsi="Calibri" w:cs="Calibri"/>
          <w:color w:val="000000" w:themeColor="text1"/>
          <w:spacing w:val="-5"/>
        </w:rPr>
        <w:t>Culkeen</w:t>
      </w:r>
      <w:proofErr w:type="spellEnd"/>
      <w:r w:rsidRPr="00A0157C">
        <w:rPr>
          <w:rFonts w:ascii="Calibri" w:hAnsi="Calibri" w:cs="Calibri"/>
          <w:color w:val="000000" w:themeColor="text1"/>
          <w:spacing w:val="-5"/>
        </w:rPr>
        <w:t>, recorded during the workshop</w:t>
      </w:r>
    </w:p>
    <w:p w14:paraId="092E2977" w14:textId="77777777" w:rsidR="00A0157C" w:rsidRPr="00A0157C" w:rsidRDefault="00A0157C" w:rsidP="00A0157C">
      <w:pPr>
        <w:spacing w:after="120"/>
        <w:rPr>
          <w:rFonts w:ascii="Calibri" w:hAnsi="Calibri" w:cs="Calibri"/>
        </w:rPr>
      </w:pPr>
    </w:p>
    <w:p w14:paraId="4AF97739" w14:textId="77777777" w:rsidR="00A0157C" w:rsidRPr="00A0157C" w:rsidRDefault="00A0157C" w:rsidP="00A0157C">
      <w:pPr>
        <w:spacing w:after="120"/>
        <w:rPr>
          <w:rFonts w:ascii="Calibri" w:hAnsi="Calibri" w:cs="Calibri"/>
        </w:rPr>
      </w:pPr>
      <w:r w:rsidRPr="00A0157C">
        <w:rPr>
          <w:rFonts w:ascii="Calibri" w:hAnsi="Calibri" w:cs="Calibri"/>
        </w:rPr>
        <w:t>Thank you to all who participated in these conversations and to those who remain engaged in ongoing dialogue with us.</w:t>
      </w:r>
    </w:p>
    <w:p w14:paraId="5F5F9A00" w14:textId="77777777" w:rsidR="00A0157C" w:rsidRPr="00A0157C" w:rsidRDefault="00A0157C" w:rsidP="00A0157C">
      <w:pPr>
        <w:spacing w:after="120"/>
        <w:rPr>
          <w:rFonts w:ascii="Calibri" w:hAnsi="Calibri" w:cs="Calibri"/>
        </w:rPr>
      </w:pPr>
      <w:r w:rsidRPr="00A0157C">
        <w:rPr>
          <w:rFonts w:ascii="Calibri" w:hAnsi="Calibri" w:cs="Calibri"/>
        </w:rPr>
        <w:t xml:space="preserve">This interview was recorded as part of a research workshop called Intergenerational LGBTQ2IA+ Storytelling held on Michi </w:t>
      </w:r>
      <w:proofErr w:type="spellStart"/>
      <w:r w:rsidRPr="00A0157C">
        <w:rPr>
          <w:rFonts w:ascii="Calibri" w:hAnsi="Calibri" w:cs="Calibri"/>
        </w:rPr>
        <w:t>Saagiig</w:t>
      </w:r>
      <w:proofErr w:type="spellEnd"/>
      <w:r w:rsidRPr="00A0157C">
        <w:rPr>
          <w:rFonts w:ascii="Calibri" w:hAnsi="Calibri" w:cs="Calibri"/>
        </w:rPr>
        <w:t xml:space="preserve"> Anishinaabeg territory, in Nogojiwanong (Peterborough, Canada). This workshop was part of Dr. May Chazan's Stories of Resistance, Resurgence, &amp; Resilience in Nogojiwanong (Peterborough) project (Trent University/ Aging Activisms). </w:t>
      </w:r>
    </w:p>
    <w:p w14:paraId="71A3D919" w14:textId="77777777" w:rsidR="00A0157C" w:rsidRPr="00A0157C" w:rsidRDefault="00A0157C" w:rsidP="00A0157C">
      <w:pPr>
        <w:spacing w:after="120"/>
        <w:rPr>
          <w:rFonts w:ascii="Calibri" w:hAnsi="Calibri" w:cs="Calibri"/>
        </w:rPr>
      </w:pPr>
      <w:r w:rsidRPr="00A0157C">
        <w:rPr>
          <w:rFonts w:ascii="Calibri" w:hAnsi="Calibri" w:cs="Calibri"/>
        </w:rPr>
        <w:t>This workshop was co-led by Dr. Chazan and </w:t>
      </w:r>
      <w:proofErr w:type="spellStart"/>
      <w:r w:rsidRPr="00A0157C">
        <w:rPr>
          <w:rFonts w:ascii="Calibri" w:hAnsi="Calibri" w:cs="Calibri"/>
        </w:rPr>
        <w:t>anya</w:t>
      </w:r>
      <w:proofErr w:type="spellEnd"/>
      <w:r w:rsidRPr="00A0157C">
        <w:rPr>
          <w:rFonts w:ascii="Calibri" w:hAnsi="Calibri" w:cs="Calibri"/>
        </w:rPr>
        <w:t xml:space="preserve"> </w:t>
      </w:r>
      <w:proofErr w:type="spellStart"/>
      <w:r w:rsidRPr="00A0157C">
        <w:rPr>
          <w:rFonts w:ascii="Calibri" w:hAnsi="Calibri" w:cs="Calibri"/>
        </w:rPr>
        <w:t>gwynne</w:t>
      </w:r>
      <w:proofErr w:type="spellEnd"/>
      <w:r w:rsidRPr="00A0157C">
        <w:rPr>
          <w:rFonts w:ascii="Calibri" w:hAnsi="Calibri" w:cs="Calibri"/>
        </w:rPr>
        <w:t> (Peterborough AIDS Resource Network), funded through a New Horizons for Seniors Grant, and the Canada Research Chairs program. It was approved by the Trent University’s Research Ethics Board in 2018.</w:t>
      </w:r>
    </w:p>
    <w:p w14:paraId="35CC91E3" w14:textId="77777777" w:rsidR="00A0157C" w:rsidRPr="00A0157C" w:rsidRDefault="00A0157C" w:rsidP="00A0157C">
      <w:pPr>
        <w:spacing w:after="120"/>
        <w:rPr>
          <w:rFonts w:ascii="Calibri" w:hAnsi="Calibri" w:cs="Calibri"/>
        </w:rPr>
      </w:pPr>
    </w:p>
    <w:p w14:paraId="04058A69" w14:textId="77777777" w:rsidR="00A0157C" w:rsidRPr="00A0157C" w:rsidRDefault="00A0157C" w:rsidP="00A0157C">
      <w:pPr>
        <w:spacing w:after="120"/>
        <w:rPr>
          <w:rFonts w:ascii="Calibri" w:hAnsi="Calibri" w:cs="Calibri"/>
          <w:color w:val="000000" w:themeColor="text1"/>
        </w:rPr>
      </w:pPr>
    </w:p>
    <w:p w14:paraId="3421BEAF" w14:textId="77777777" w:rsidR="00A0157C" w:rsidRPr="00A0157C" w:rsidRDefault="00A0157C" w:rsidP="003273C0">
      <w:pPr>
        <w:shd w:val="clear" w:color="auto" w:fill="FFFFFF"/>
        <w:spacing w:after="160"/>
        <w:rPr>
          <w:rFonts w:ascii="Calibri" w:hAnsi="Calibri" w:cs="Calibri"/>
          <w:color w:val="000000" w:themeColor="text1"/>
          <w:lang w:eastAsia="en-CA"/>
        </w:rPr>
      </w:pPr>
    </w:p>
    <w:sectPr w:rsidR="00A0157C" w:rsidRPr="00A0157C" w:rsidSect="0034214C">
      <w:footerReference w:type="even" r:id="rId8"/>
      <w:footerReference w:type="default" r:id="rId9"/>
      <w:pgSz w:w="12240" w:h="15840"/>
      <w:pgMar w:top="907" w:right="964" w:bottom="907" w:left="96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C119" w14:textId="77777777" w:rsidR="003C205F" w:rsidRDefault="003C205F">
      <w:r>
        <w:separator/>
      </w:r>
    </w:p>
  </w:endnote>
  <w:endnote w:type="continuationSeparator" w:id="0">
    <w:p w14:paraId="0DC9A093" w14:textId="77777777" w:rsidR="003C205F" w:rsidRDefault="003C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rebuchet MS">
    <w:altName w:val="﷽﷽﷽﷽﷽﷽﷽﷽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0405266"/>
      <w:docPartObj>
        <w:docPartGallery w:val="Page Numbers (Bottom of Page)"/>
        <w:docPartUnique/>
      </w:docPartObj>
    </w:sdtPr>
    <w:sdtEndPr>
      <w:rPr>
        <w:rStyle w:val="PageNumber"/>
      </w:rPr>
    </w:sdtEndPr>
    <w:sdtContent>
      <w:p w14:paraId="64BF1221" w14:textId="2F871B7F" w:rsidR="001A17D0" w:rsidRDefault="001A17D0" w:rsidP="003A75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C48214" w14:textId="77777777" w:rsidR="001A17D0" w:rsidRDefault="001A17D0" w:rsidP="001A17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6340991"/>
      <w:docPartObj>
        <w:docPartGallery w:val="Page Numbers (Bottom of Page)"/>
        <w:docPartUnique/>
      </w:docPartObj>
    </w:sdtPr>
    <w:sdtEndPr>
      <w:rPr>
        <w:rStyle w:val="PageNumber"/>
      </w:rPr>
    </w:sdtEndPr>
    <w:sdtContent>
      <w:p w14:paraId="01C31F68" w14:textId="1A02EEC7" w:rsidR="001A17D0" w:rsidRDefault="001A17D0" w:rsidP="00A910CD">
        <w:pPr>
          <w:pStyle w:val="Footer"/>
          <w:framePr w:wrap="none" w:vAnchor="text" w:hAnchor="margin" w:xAlign="right"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4267F">
          <w:rPr>
            <w:rStyle w:val="PageNumber"/>
            <w:noProof/>
          </w:rPr>
          <w:t>2</w:t>
        </w:r>
        <w:r>
          <w:rPr>
            <w:rStyle w:val="PageNumber"/>
          </w:rPr>
          <w:fldChar w:fldCharType="end"/>
        </w:r>
      </w:p>
    </w:sdtContent>
  </w:sdt>
  <w:p w14:paraId="7300D39D" w14:textId="77777777" w:rsidR="001A17D0" w:rsidRDefault="001A17D0" w:rsidP="001A17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C95E" w14:textId="77777777" w:rsidR="003C205F" w:rsidRDefault="003C205F">
      <w:r>
        <w:separator/>
      </w:r>
    </w:p>
  </w:footnote>
  <w:footnote w:type="continuationSeparator" w:id="0">
    <w:p w14:paraId="7398DDDC" w14:textId="77777777" w:rsidR="003C205F" w:rsidRDefault="003C2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15"/>
    <w:multiLevelType w:val="hybridMultilevel"/>
    <w:tmpl w:val="AA3C49BE"/>
    <w:numStyleLink w:val="ImportedStyle2"/>
  </w:abstractNum>
  <w:abstractNum w:abstractNumId="1" w15:restartNumberingAfterBreak="0">
    <w:nsid w:val="13850C81"/>
    <w:multiLevelType w:val="hybridMultilevel"/>
    <w:tmpl w:val="D5FA7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2010F6"/>
    <w:multiLevelType w:val="hybridMultilevel"/>
    <w:tmpl w:val="AA3C49BE"/>
    <w:styleLink w:val="ImportedStyle2"/>
    <w:lvl w:ilvl="0" w:tplc="8BA6E3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6C03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A21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7E15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B667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56AA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DEC8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8685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32A3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635043"/>
    <w:multiLevelType w:val="hybridMultilevel"/>
    <w:tmpl w:val="BBA2DF5E"/>
    <w:lvl w:ilvl="0" w:tplc="04090001">
      <w:start w:val="1"/>
      <w:numFmt w:val="bullet"/>
      <w:lvlText w:val=""/>
      <w:lvlJc w:val="left"/>
      <w:pPr>
        <w:ind w:left="-1779"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408F12A">
      <w:start w:val="1"/>
      <w:numFmt w:val="bullet"/>
      <w:lvlText w:val="o"/>
      <w:lvlJc w:val="left"/>
      <w:pPr>
        <w:ind w:left="-105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E2E8A">
      <w:start w:val="1"/>
      <w:numFmt w:val="bullet"/>
      <w:lvlText w:val="▪"/>
      <w:lvlJc w:val="left"/>
      <w:pPr>
        <w:ind w:left="-33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7A2F38">
      <w:start w:val="1"/>
      <w:numFmt w:val="bullet"/>
      <w:lvlText w:val="•"/>
      <w:lvlJc w:val="left"/>
      <w:pPr>
        <w:ind w:left="38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D7A6382">
      <w:start w:val="1"/>
      <w:numFmt w:val="bullet"/>
      <w:lvlText w:val="o"/>
      <w:lvlJc w:val="left"/>
      <w:pPr>
        <w:ind w:left="110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688E97E">
      <w:start w:val="1"/>
      <w:numFmt w:val="bullet"/>
      <w:lvlText w:val="▪"/>
      <w:lvlJc w:val="left"/>
      <w:pPr>
        <w:ind w:left="182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FE4E4EE">
      <w:start w:val="1"/>
      <w:numFmt w:val="bullet"/>
      <w:lvlText w:val="•"/>
      <w:lvlJc w:val="left"/>
      <w:pPr>
        <w:ind w:left="254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4C6D02">
      <w:start w:val="1"/>
      <w:numFmt w:val="bullet"/>
      <w:lvlText w:val="o"/>
      <w:lvlJc w:val="left"/>
      <w:pPr>
        <w:ind w:left="326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214D74C">
      <w:start w:val="1"/>
      <w:numFmt w:val="bullet"/>
      <w:lvlText w:val="▪"/>
      <w:lvlJc w:val="left"/>
      <w:pPr>
        <w:ind w:left="3981"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CE16C3"/>
    <w:multiLevelType w:val="hybridMultilevel"/>
    <w:tmpl w:val="D99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D22BE"/>
    <w:multiLevelType w:val="hybridMultilevel"/>
    <w:tmpl w:val="069A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5773D"/>
    <w:multiLevelType w:val="hybridMultilevel"/>
    <w:tmpl w:val="3B22E110"/>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408F12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E2E8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7A2F3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D7A638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688E97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FE4E4E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4C6D02">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214D7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C51671"/>
    <w:multiLevelType w:val="hybridMultilevel"/>
    <w:tmpl w:val="2DC2B9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90E1BCD"/>
    <w:multiLevelType w:val="hybridMultilevel"/>
    <w:tmpl w:val="84E48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364E26"/>
    <w:multiLevelType w:val="hybridMultilevel"/>
    <w:tmpl w:val="7BA00BB8"/>
    <w:numStyleLink w:val="ImportedStyle1"/>
  </w:abstractNum>
  <w:abstractNum w:abstractNumId="10" w15:restartNumberingAfterBreak="0">
    <w:nsid w:val="5BAD408F"/>
    <w:multiLevelType w:val="hybridMultilevel"/>
    <w:tmpl w:val="D53A9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7B4678"/>
    <w:multiLevelType w:val="hybridMultilevel"/>
    <w:tmpl w:val="7BA00BB8"/>
    <w:styleLink w:val="ImportedStyle1"/>
    <w:lvl w:ilvl="0" w:tplc="1826DA9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04ADC1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8F6BA7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070DAC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E120F3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503F8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8C76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48C56E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72BA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121DEC"/>
    <w:multiLevelType w:val="hybridMultilevel"/>
    <w:tmpl w:val="5124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F3459E"/>
    <w:multiLevelType w:val="hybridMultilevel"/>
    <w:tmpl w:val="F89AB182"/>
    <w:lvl w:ilvl="0" w:tplc="CA26CF80">
      <w:numFmt w:val="bullet"/>
      <w:lvlText w:val="-"/>
      <w:lvlJc w:val="left"/>
      <w:pPr>
        <w:ind w:left="720" w:hanging="360"/>
      </w:pPr>
      <w:rPr>
        <w:rFonts w:ascii="Corbel" w:eastAsia="Times New Roman" w:hAnsi="Corbe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9"/>
    <w:lvlOverride w:ilvl="0">
      <w:lvl w:ilvl="0" w:tplc="5E1CDB6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3C579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74268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90327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EC629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5C72A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A0867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AE991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286632">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10"/>
  </w:num>
  <w:num w:numId="7">
    <w:abstractNumId w:val="1"/>
  </w:num>
  <w:num w:numId="8">
    <w:abstractNumId w:val="12"/>
  </w:num>
  <w:num w:numId="9">
    <w:abstractNumId w:val="3"/>
  </w:num>
  <w:num w:numId="10">
    <w:abstractNumId w:val="6"/>
  </w:num>
  <w:num w:numId="11">
    <w:abstractNumId w:val="4"/>
  </w:num>
  <w:num w:numId="12">
    <w:abstractNumId w:val="7"/>
  </w:num>
  <w:num w:numId="13">
    <w:abstractNumId w:val="1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50"/>
    <w:rsid w:val="0001242F"/>
    <w:rsid w:val="00097647"/>
    <w:rsid w:val="000F4DDF"/>
    <w:rsid w:val="000F6F4C"/>
    <w:rsid w:val="00105928"/>
    <w:rsid w:val="001074CE"/>
    <w:rsid w:val="001541BF"/>
    <w:rsid w:val="00157F8F"/>
    <w:rsid w:val="001A17D0"/>
    <w:rsid w:val="001B49A1"/>
    <w:rsid w:val="001E3D09"/>
    <w:rsid w:val="002163A9"/>
    <w:rsid w:val="002332B2"/>
    <w:rsid w:val="002543CF"/>
    <w:rsid w:val="00264490"/>
    <w:rsid w:val="00284A50"/>
    <w:rsid w:val="002A7CBB"/>
    <w:rsid w:val="002C63A5"/>
    <w:rsid w:val="002E547D"/>
    <w:rsid w:val="00302E50"/>
    <w:rsid w:val="003273C0"/>
    <w:rsid w:val="003305F1"/>
    <w:rsid w:val="003417AF"/>
    <w:rsid w:val="00341B97"/>
    <w:rsid w:val="0034214C"/>
    <w:rsid w:val="003467B9"/>
    <w:rsid w:val="00362E75"/>
    <w:rsid w:val="00364A9F"/>
    <w:rsid w:val="00367420"/>
    <w:rsid w:val="003952F6"/>
    <w:rsid w:val="003A576A"/>
    <w:rsid w:val="003B38D0"/>
    <w:rsid w:val="003C205F"/>
    <w:rsid w:val="003E3BB0"/>
    <w:rsid w:val="003F1AC8"/>
    <w:rsid w:val="004227C3"/>
    <w:rsid w:val="004F7619"/>
    <w:rsid w:val="00522F21"/>
    <w:rsid w:val="00541431"/>
    <w:rsid w:val="00547AAD"/>
    <w:rsid w:val="00547F1F"/>
    <w:rsid w:val="00551F83"/>
    <w:rsid w:val="0055647F"/>
    <w:rsid w:val="00577842"/>
    <w:rsid w:val="005B42B6"/>
    <w:rsid w:val="005B610E"/>
    <w:rsid w:val="005C740C"/>
    <w:rsid w:val="005E2798"/>
    <w:rsid w:val="005E5192"/>
    <w:rsid w:val="005E52B1"/>
    <w:rsid w:val="005F42D7"/>
    <w:rsid w:val="005F714A"/>
    <w:rsid w:val="0063524C"/>
    <w:rsid w:val="006517FD"/>
    <w:rsid w:val="00693EEE"/>
    <w:rsid w:val="006D72BE"/>
    <w:rsid w:val="00722EA5"/>
    <w:rsid w:val="00735D36"/>
    <w:rsid w:val="00746360"/>
    <w:rsid w:val="0078097F"/>
    <w:rsid w:val="007C6952"/>
    <w:rsid w:val="007D1383"/>
    <w:rsid w:val="007D47D2"/>
    <w:rsid w:val="007D7FC5"/>
    <w:rsid w:val="00801499"/>
    <w:rsid w:val="00804D57"/>
    <w:rsid w:val="00830CF9"/>
    <w:rsid w:val="00860B17"/>
    <w:rsid w:val="008652DF"/>
    <w:rsid w:val="0086712E"/>
    <w:rsid w:val="00882C88"/>
    <w:rsid w:val="0089038D"/>
    <w:rsid w:val="008B6D0A"/>
    <w:rsid w:val="008B7F48"/>
    <w:rsid w:val="008C3084"/>
    <w:rsid w:val="008F7491"/>
    <w:rsid w:val="00902A58"/>
    <w:rsid w:val="009472E4"/>
    <w:rsid w:val="009A6377"/>
    <w:rsid w:val="009B6DD1"/>
    <w:rsid w:val="00A00DE0"/>
    <w:rsid w:val="00A0157C"/>
    <w:rsid w:val="00A10C79"/>
    <w:rsid w:val="00A117F6"/>
    <w:rsid w:val="00A3136C"/>
    <w:rsid w:val="00A51ABB"/>
    <w:rsid w:val="00A55E4B"/>
    <w:rsid w:val="00A56C6B"/>
    <w:rsid w:val="00A657C0"/>
    <w:rsid w:val="00A67A87"/>
    <w:rsid w:val="00A910CD"/>
    <w:rsid w:val="00AD6B3F"/>
    <w:rsid w:val="00AE401C"/>
    <w:rsid w:val="00AF270E"/>
    <w:rsid w:val="00B4267F"/>
    <w:rsid w:val="00B547B9"/>
    <w:rsid w:val="00B6423E"/>
    <w:rsid w:val="00B80572"/>
    <w:rsid w:val="00B81EF4"/>
    <w:rsid w:val="00BB742C"/>
    <w:rsid w:val="00BD3F69"/>
    <w:rsid w:val="00C0725C"/>
    <w:rsid w:val="00C31F4B"/>
    <w:rsid w:val="00C577ED"/>
    <w:rsid w:val="00C8290C"/>
    <w:rsid w:val="00C9482F"/>
    <w:rsid w:val="00CA6C86"/>
    <w:rsid w:val="00CB28F2"/>
    <w:rsid w:val="00CB3CA9"/>
    <w:rsid w:val="00CE095F"/>
    <w:rsid w:val="00CF52C2"/>
    <w:rsid w:val="00CF70BB"/>
    <w:rsid w:val="00D21708"/>
    <w:rsid w:val="00D56FE1"/>
    <w:rsid w:val="00DB5642"/>
    <w:rsid w:val="00E0765A"/>
    <w:rsid w:val="00E25AFC"/>
    <w:rsid w:val="00E34DEA"/>
    <w:rsid w:val="00E56244"/>
    <w:rsid w:val="00E56EC3"/>
    <w:rsid w:val="00E74443"/>
    <w:rsid w:val="00E970EB"/>
    <w:rsid w:val="00EB4AFB"/>
    <w:rsid w:val="00EC59BB"/>
    <w:rsid w:val="00EE26C5"/>
    <w:rsid w:val="00EF2655"/>
    <w:rsid w:val="00EF6268"/>
    <w:rsid w:val="00F07D5B"/>
    <w:rsid w:val="00F4485D"/>
    <w:rsid w:val="00F703DB"/>
    <w:rsid w:val="00F77893"/>
    <w:rsid w:val="00F924EB"/>
    <w:rsid w:val="00F94CFB"/>
    <w:rsid w:val="00FC087E"/>
    <w:rsid w:val="00FC11EB"/>
    <w:rsid w:val="00FC7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F619"/>
  <w15:docId w15:val="{70D80B26-07D2-4E31-AB5B-88B3F4F7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3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120"/>
    </w:pPr>
    <w:rPr>
      <w:rFonts w:ascii="Calibri" w:eastAsia="Arial Unicode MS" w:hAnsi="Calibri"/>
      <w:sz w:val="20"/>
      <w:szCs w:val="20"/>
      <w:bdr w:val="nil"/>
      <w:lang w:val="en-US"/>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4A9F"/>
    <w:pPr>
      <w:pBdr>
        <w:top w:val="nil"/>
        <w:left w:val="nil"/>
        <w:bottom w:val="nil"/>
        <w:right w:val="nil"/>
        <w:between w:val="nil"/>
        <w:bar w:val="nil"/>
      </w:pBdr>
      <w:spacing w:after="120"/>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364A9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9472E4"/>
    <w:rPr>
      <w:b/>
      <w:bCs/>
    </w:rPr>
  </w:style>
  <w:style w:type="character" w:customStyle="1" w:styleId="CommentSubjectChar">
    <w:name w:val="Comment Subject Char"/>
    <w:basedOn w:val="CommentTextChar"/>
    <w:link w:val="CommentSubject"/>
    <w:uiPriority w:val="99"/>
    <w:semiHidden/>
    <w:rsid w:val="009472E4"/>
    <w:rPr>
      <w:b/>
      <w:bCs/>
      <w:lang w:val="en-US" w:eastAsia="en-US"/>
    </w:rPr>
  </w:style>
  <w:style w:type="paragraph" w:styleId="Header">
    <w:name w:val="header"/>
    <w:basedOn w:val="Normal"/>
    <w:link w:val="HeaderChar"/>
    <w:uiPriority w:val="99"/>
    <w:unhideWhenUsed/>
    <w:rsid w:val="0086712E"/>
    <w:pPr>
      <w:pBdr>
        <w:top w:val="nil"/>
        <w:left w:val="nil"/>
        <w:bottom w:val="nil"/>
        <w:right w:val="nil"/>
        <w:between w:val="nil"/>
        <w:bar w:val="nil"/>
      </w:pBdr>
      <w:tabs>
        <w:tab w:val="center" w:pos="4680"/>
        <w:tab w:val="right" w:pos="9360"/>
      </w:tabs>
    </w:pPr>
    <w:rPr>
      <w:rFonts w:ascii="Calibri" w:eastAsia="Arial Unicode MS" w:hAnsi="Calibri"/>
      <w:bdr w:val="nil"/>
      <w:lang w:val="en-US"/>
    </w:rPr>
  </w:style>
  <w:style w:type="character" w:customStyle="1" w:styleId="HeaderChar">
    <w:name w:val="Header Char"/>
    <w:basedOn w:val="DefaultParagraphFont"/>
    <w:link w:val="Header"/>
    <w:uiPriority w:val="99"/>
    <w:rsid w:val="0086712E"/>
    <w:rPr>
      <w:rFonts w:ascii="Calibri" w:hAnsi="Calibri"/>
      <w:sz w:val="24"/>
      <w:szCs w:val="24"/>
      <w:lang w:val="en-US" w:eastAsia="en-US"/>
    </w:rPr>
  </w:style>
  <w:style w:type="paragraph" w:styleId="Footer">
    <w:name w:val="footer"/>
    <w:basedOn w:val="Normal"/>
    <w:link w:val="FooterChar"/>
    <w:uiPriority w:val="99"/>
    <w:unhideWhenUsed/>
    <w:rsid w:val="0086712E"/>
    <w:pPr>
      <w:pBdr>
        <w:top w:val="nil"/>
        <w:left w:val="nil"/>
        <w:bottom w:val="nil"/>
        <w:right w:val="nil"/>
        <w:between w:val="nil"/>
        <w:bar w:val="nil"/>
      </w:pBdr>
      <w:tabs>
        <w:tab w:val="center" w:pos="4680"/>
        <w:tab w:val="right" w:pos="9360"/>
      </w:tabs>
    </w:pPr>
    <w:rPr>
      <w:rFonts w:ascii="Calibri" w:eastAsia="Arial Unicode MS" w:hAnsi="Calibri"/>
      <w:bdr w:val="nil"/>
      <w:lang w:val="en-US"/>
    </w:rPr>
  </w:style>
  <w:style w:type="character" w:customStyle="1" w:styleId="FooterChar">
    <w:name w:val="Footer Char"/>
    <w:basedOn w:val="DefaultParagraphFont"/>
    <w:link w:val="Footer"/>
    <w:uiPriority w:val="99"/>
    <w:rsid w:val="0086712E"/>
    <w:rPr>
      <w:rFonts w:ascii="Calibri" w:hAnsi="Calibri"/>
      <w:sz w:val="24"/>
      <w:szCs w:val="24"/>
      <w:lang w:val="en-US" w:eastAsia="en-US"/>
    </w:rPr>
  </w:style>
  <w:style w:type="character" w:styleId="PageNumber">
    <w:name w:val="page number"/>
    <w:basedOn w:val="DefaultParagraphFont"/>
    <w:uiPriority w:val="99"/>
    <w:semiHidden/>
    <w:unhideWhenUsed/>
    <w:rsid w:val="001A17D0"/>
  </w:style>
  <w:style w:type="character" w:customStyle="1" w:styleId="gmaildefault">
    <w:name w:val="gmail_default"/>
    <w:basedOn w:val="DefaultParagraphFont"/>
    <w:rsid w:val="00B6423E"/>
  </w:style>
  <w:style w:type="paragraph" w:styleId="EndnoteText">
    <w:name w:val="endnote text"/>
    <w:basedOn w:val="Normal"/>
    <w:link w:val="EndnoteTextChar"/>
    <w:uiPriority w:val="99"/>
    <w:semiHidden/>
    <w:unhideWhenUsed/>
    <w:rsid w:val="00A67A87"/>
    <w:rPr>
      <w:sz w:val="20"/>
      <w:szCs w:val="20"/>
    </w:rPr>
  </w:style>
  <w:style w:type="character" w:customStyle="1" w:styleId="EndnoteTextChar">
    <w:name w:val="Endnote Text Char"/>
    <w:basedOn w:val="DefaultParagraphFont"/>
    <w:link w:val="EndnoteText"/>
    <w:uiPriority w:val="99"/>
    <w:semiHidden/>
    <w:rsid w:val="00A67A87"/>
    <w:rPr>
      <w:rFonts w:eastAsia="Times New Roman"/>
      <w:bdr w:val="none" w:sz="0" w:space="0" w:color="auto"/>
      <w:lang w:eastAsia="en-US"/>
    </w:rPr>
  </w:style>
  <w:style w:type="character" w:styleId="EndnoteReference">
    <w:name w:val="endnote reference"/>
    <w:basedOn w:val="DefaultParagraphFont"/>
    <w:uiPriority w:val="99"/>
    <w:semiHidden/>
    <w:unhideWhenUsed/>
    <w:rsid w:val="00A67A87"/>
    <w:rPr>
      <w:vertAlign w:val="superscript"/>
    </w:rPr>
  </w:style>
  <w:style w:type="paragraph" w:styleId="FootnoteText">
    <w:name w:val="footnote text"/>
    <w:basedOn w:val="Normal"/>
    <w:link w:val="FootnoteTextChar"/>
    <w:uiPriority w:val="99"/>
    <w:semiHidden/>
    <w:unhideWhenUsed/>
    <w:rsid w:val="00A67A87"/>
    <w:rPr>
      <w:sz w:val="20"/>
      <w:szCs w:val="20"/>
    </w:rPr>
  </w:style>
  <w:style w:type="character" w:customStyle="1" w:styleId="FootnoteTextChar">
    <w:name w:val="Footnote Text Char"/>
    <w:basedOn w:val="DefaultParagraphFont"/>
    <w:link w:val="FootnoteText"/>
    <w:uiPriority w:val="99"/>
    <w:semiHidden/>
    <w:rsid w:val="00A67A87"/>
    <w:rPr>
      <w:rFonts w:eastAsia="Times New Roman"/>
      <w:bdr w:val="none" w:sz="0" w:space="0" w:color="auto"/>
      <w:lang w:eastAsia="en-US"/>
    </w:rPr>
  </w:style>
  <w:style w:type="character" w:styleId="FootnoteReference">
    <w:name w:val="footnote reference"/>
    <w:basedOn w:val="DefaultParagraphFont"/>
    <w:uiPriority w:val="99"/>
    <w:semiHidden/>
    <w:unhideWhenUsed/>
    <w:rsid w:val="00A67A87"/>
    <w:rPr>
      <w:vertAlign w:val="superscript"/>
    </w:rPr>
  </w:style>
  <w:style w:type="paragraph" w:styleId="NormalWeb">
    <w:name w:val="Normal (Web)"/>
    <w:basedOn w:val="Normal"/>
    <w:uiPriority w:val="99"/>
    <w:unhideWhenUsed/>
    <w:rsid w:val="00FC7BE8"/>
    <w:pPr>
      <w:spacing w:before="100" w:beforeAutospacing="1" w:after="100" w:afterAutospacing="1"/>
    </w:pPr>
    <w:rPr>
      <w:lang w:eastAsia="en-CA"/>
    </w:rPr>
  </w:style>
  <w:style w:type="paragraph" w:customStyle="1" w:styleId="direction-ltr">
    <w:name w:val="direction-ltr"/>
    <w:basedOn w:val="Normal"/>
    <w:rsid w:val="00A015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25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D066-7D20-490B-B5BC-C615EE1A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Melissa Baldwin</cp:lastModifiedBy>
  <cp:revision>2</cp:revision>
  <cp:lastPrinted>2021-10-14T18:44:00Z</cp:lastPrinted>
  <dcterms:created xsi:type="dcterms:W3CDTF">2021-12-13T18:10:00Z</dcterms:created>
  <dcterms:modified xsi:type="dcterms:W3CDTF">2021-12-13T18:10:00Z</dcterms:modified>
</cp:coreProperties>
</file>